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2405D" w14:textId="77777777" w:rsidR="00EB545B" w:rsidRDefault="00DF6175" w:rsidP="00EB545B">
      <w:pPr>
        <w:rPr>
          <w:rFonts w:ascii="Arial" w:hAnsi="Arial"/>
          <w:b/>
        </w:rPr>
      </w:pPr>
      <w:r>
        <w:rPr>
          <w:noProof/>
        </w:rPr>
        <w:drawing>
          <wp:inline distT="0" distB="0" distL="0" distR="0" wp14:anchorId="35BF7E6A" wp14:editId="1C02A551">
            <wp:extent cx="1555348" cy="409575"/>
            <wp:effectExtent l="0" t="0" r="6985" b="0"/>
            <wp:docPr id="329373304" name="picture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348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E7BD1" w14:textId="77777777" w:rsidR="00DF6175" w:rsidRPr="000D2709" w:rsidRDefault="00DF6175" w:rsidP="000D2709">
      <w:pPr>
        <w:rPr>
          <w:rFonts w:ascii="Arial" w:hAnsi="Arial" w:cs="Arial"/>
          <w:spacing w:val="30"/>
          <w:sz w:val="28"/>
        </w:rPr>
      </w:pPr>
      <w:bookmarkStart w:id="0" w:name="_Hlk143247561"/>
      <w:bookmarkEnd w:id="0"/>
    </w:p>
    <w:p w14:paraId="4990B1B4" w14:textId="77777777" w:rsidR="00DF6175" w:rsidRPr="000D2709" w:rsidRDefault="00DF6175" w:rsidP="000D2709">
      <w:pPr>
        <w:jc w:val="center"/>
        <w:rPr>
          <w:rFonts w:ascii="Arial" w:hAnsi="Arial" w:cs="Arial"/>
          <w:spacing w:val="30"/>
          <w:sz w:val="28"/>
        </w:rPr>
      </w:pPr>
    </w:p>
    <w:p w14:paraId="4EFE29BF" w14:textId="77777777" w:rsidR="00637563" w:rsidRPr="00EB545B" w:rsidRDefault="00637563" w:rsidP="000D2709">
      <w:pPr>
        <w:jc w:val="center"/>
        <w:rPr>
          <w:rFonts w:ascii="Arial" w:hAnsi="Arial"/>
          <w:b/>
          <w:i/>
          <w:sz w:val="28"/>
        </w:rPr>
      </w:pPr>
      <w:bookmarkStart w:id="1" w:name="_Hlk143247580"/>
      <w:r w:rsidRPr="00EB545B">
        <w:rPr>
          <w:rFonts w:ascii="Arial" w:hAnsi="Arial"/>
          <w:b/>
          <w:i/>
          <w:sz w:val="28"/>
        </w:rPr>
        <w:t>MARCHE PUBLIC DE TRAVAUX</w:t>
      </w:r>
    </w:p>
    <w:bookmarkEnd w:id="1"/>
    <w:p w14:paraId="079458AF" w14:textId="77777777" w:rsidR="004F18FA" w:rsidRPr="000D2709" w:rsidRDefault="004F18FA" w:rsidP="000D2709">
      <w:pPr>
        <w:rPr>
          <w:rFonts w:ascii="Arial" w:hAnsi="Arial" w:cs="Arial"/>
          <w:spacing w:val="30"/>
          <w:sz w:val="28"/>
        </w:rPr>
      </w:pPr>
    </w:p>
    <w:p w14:paraId="611AF250" w14:textId="468447B6" w:rsidR="007D7079" w:rsidRDefault="007D7079" w:rsidP="000D2709">
      <w:pPr>
        <w:pStyle w:val="Titre1"/>
        <w:jc w:val="left"/>
        <w:rPr>
          <w:rFonts w:ascii="Arial" w:hAnsi="Arial" w:cs="Arial"/>
        </w:rPr>
      </w:pPr>
      <w:bookmarkStart w:id="2" w:name="_Hlk143247624"/>
    </w:p>
    <w:p w14:paraId="2AC10EBC" w14:textId="77777777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</w:p>
    <w:p w14:paraId="3F05426C" w14:textId="4B5F11F2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  <w:r w:rsidRPr="00EB545B">
        <w:rPr>
          <w:rFonts w:ascii="Arial" w:hAnsi="Arial"/>
          <w:b/>
          <w:spacing w:val="20"/>
          <w:sz w:val="28"/>
        </w:rPr>
        <w:t>ACTE D’ENGAGEMENT</w:t>
      </w:r>
    </w:p>
    <w:p w14:paraId="19404DFA" w14:textId="52FC3A39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</w:p>
    <w:p w14:paraId="315284B5" w14:textId="600F63F7" w:rsidR="00EB545B" w:rsidRP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  <w:r>
        <w:rPr>
          <w:rFonts w:ascii="Arial" w:hAnsi="Arial"/>
          <w:b/>
          <w:spacing w:val="20"/>
          <w:sz w:val="28"/>
        </w:rPr>
        <w:t>MARCHE N°</w:t>
      </w:r>
    </w:p>
    <w:p w14:paraId="645601C7" w14:textId="605A7A57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</w:pPr>
    </w:p>
    <w:p w14:paraId="54BA2AE2" w14:textId="77777777" w:rsidR="00EB545B" w:rsidRPr="00EB545B" w:rsidRDefault="00EB545B" w:rsidP="00EB545B"/>
    <w:p w14:paraId="1488CC14" w14:textId="77777777" w:rsidR="00023089" w:rsidRPr="006E58A6" w:rsidRDefault="00023089" w:rsidP="00023089">
      <w:pPr>
        <w:jc w:val="center"/>
        <w:rPr>
          <w:rFonts w:ascii="Arial" w:hAnsi="Arial" w:cs="Arial"/>
          <w:b/>
          <w:i/>
        </w:rPr>
      </w:pPr>
      <w:r w:rsidRPr="00C771C7">
        <w:rPr>
          <w:rFonts w:ascii="Arial" w:hAnsi="Arial" w:cs="Arial"/>
          <w:b/>
          <w:i/>
        </w:rPr>
        <w:t xml:space="preserve">La procédure de consultation est le marché à </w:t>
      </w:r>
      <w:r w:rsidRPr="006E58A6">
        <w:rPr>
          <w:rFonts w:ascii="Arial" w:hAnsi="Arial" w:cs="Arial"/>
          <w:b/>
          <w:i/>
        </w:rPr>
        <w:t>procédure adaptée selon les articles R2123-1</w:t>
      </w:r>
    </w:p>
    <w:p w14:paraId="536F33BA" w14:textId="5F09CD3E" w:rsidR="00637563" w:rsidRPr="000D2709" w:rsidRDefault="00023089" w:rsidP="00023089">
      <w:pPr>
        <w:jc w:val="center"/>
        <w:rPr>
          <w:rFonts w:ascii="Arial" w:hAnsi="Arial" w:cs="Arial"/>
        </w:rPr>
      </w:pPr>
      <w:proofErr w:type="gramStart"/>
      <w:r w:rsidRPr="006E58A6">
        <w:rPr>
          <w:rFonts w:ascii="Arial" w:hAnsi="Arial" w:cs="Arial"/>
          <w:b/>
          <w:i/>
        </w:rPr>
        <w:t>et</w:t>
      </w:r>
      <w:proofErr w:type="gramEnd"/>
      <w:r w:rsidRPr="006E58A6">
        <w:rPr>
          <w:rFonts w:ascii="Arial" w:hAnsi="Arial" w:cs="Arial"/>
          <w:b/>
          <w:i/>
        </w:rPr>
        <w:t xml:space="preserve"> R2123-4</w:t>
      </w:r>
      <w:r w:rsidRPr="00C771C7">
        <w:rPr>
          <w:rFonts w:ascii="Arial" w:hAnsi="Arial" w:cs="Arial"/>
          <w:b/>
          <w:i/>
        </w:rPr>
        <w:t xml:space="preserve"> du Code de la Commande publique</w:t>
      </w:r>
    </w:p>
    <w:bookmarkEnd w:id="2"/>
    <w:p w14:paraId="443BDB83" w14:textId="4760FC6B" w:rsidR="00023089" w:rsidRDefault="00023089" w:rsidP="000D2709">
      <w:pPr>
        <w:rPr>
          <w:rFonts w:ascii="Arial" w:hAnsi="Arial" w:cs="Arial"/>
        </w:rPr>
      </w:pPr>
    </w:p>
    <w:p w14:paraId="6EC067D0" w14:textId="77777777" w:rsidR="00023089" w:rsidRPr="000D2709" w:rsidRDefault="00023089" w:rsidP="000D2709">
      <w:pPr>
        <w:rPr>
          <w:rFonts w:ascii="Arial" w:hAnsi="Arial" w:cs="Arial"/>
        </w:rPr>
      </w:pPr>
    </w:p>
    <w:p w14:paraId="3DF7ABE4" w14:textId="5D711130" w:rsidR="00D27E2C" w:rsidRPr="00EB545B" w:rsidRDefault="00637563" w:rsidP="000D2709">
      <w:pPr>
        <w:rPr>
          <w:rFonts w:ascii="Arial" w:hAnsi="Arial"/>
          <w:b/>
          <w:sz w:val="24"/>
        </w:rPr>
      </w:pPr>
      <w:r w:rsidRPr="00EB545B">
        <w:rPr>
          <w:rFonts w:ascii="Arial" w:hAnsi="Arial"/>
          <w:b/>
          <w:sz w:val="24"/>
        </w:rPr>
        <w:t>Maître de l’ouvrage :</w:t>
      </w:r>
    </w:p>
    <w:p w14:paraId="618A240A" w14:textId="77777777" w:rsidR="007D7079" w:rsidRPr="000D2709" w:rsidRDefault="007D7079" w:rsidP="000D2709">
      <w:pPr>
        <w:rPr>
          <w:rFonts w:ascii="Arial" w:hAnsi="Arial" w:cs="Arial"/>
          <w:b/>
          <w:sz w:val="24"/>
        </w:rPr>
      </w:pPr>
    </w:p>
    <w:p w14:paraId="6F49AF66" w14:textId="77777777" w:rsidR="00EB545B" w:rsidRDefault="00EB545B" w:rsidP="00EB545B">
      <w:pPr>
        <w:ind w:left="70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INSTITUT NATIONAL DE RECHERCHE POUR L’AGRICULTURE,</w:t>
      </w:r>
    </w:p>
    <w:p w14:paraId="78DADB0E" w14:textId="77777777" w:rsidR="00EB545B" w:rsidRDefault="00EB545B" w:rsidP="00EB545B">
      <w:pPr>
        <w:ind w:left="70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L’ALIMENTATION ET L’ENVIRONNEMENT</w:t>
      </w:r>
    </w:p>
    <w:p w14:paraId="7F12A3CA" w14:textId="77777777" w:rsidR="00EB545B" w:rsidRDefault="00EB545B" w:rsidP="00EB545B">
      <w:pPr>
        <w:ind w:left="709"/>
        <w:jc w:val="center"/>
        <w:rPr>
          <w:rFonts w:ascii="Arial" w:hAnsi="Arial"/>
          <w:b/>
          <w:sz w:val="22"/>
        </w:rPr>
      </w:pPr>
    </w:p>
    <w:p w14:paraId="09227865" w14:textId="77777777" w:rsidR="00EB545B" w:rsidRDefault="00EB545B" w:rsidP="00EB545B">
      <w:pPr>
        <w:ind w:left="709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Etablissement public de l'Etat à caractère</w:t>
      </w:r>
    </w:p>
    <w:p w14:paraId="0A715F7C" w14:textId="77777777" w:rsidR="00EB545B" w:rsidRDefault="00EB545B" w:rsidP="00EB545B">
      <w:pPr>
        <w:ind w:left="709"/>
        <w:jc w:val="center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Scientifique et Technologique</w:t>
      </w:r>
    </w:p>
    <w:p w14:paraId="5DCB2634" w14:textId="39C377DC" w:rsidR="00417526" w:rsidRDefault="00417526" w:rsidP="000D2709">
      <w:pPr>
        <w:rPr>
          <w:rFonts w:ascii="Arial" w:hAnsi="Arial" w:cs="Arial"/>
          <w:b/>
          <w:sz w:val="24"/>
        </w:rPr>
      </w:pPr>
    </w:p>
    <w:p w14:paraId="1CAB9642" w14:textId="77777777" w:rsidR="00023089" w:rsidRPr="00C771C7" w:rsidRDefault="00023089" w:rsidP="00023089">
      <w:pPr>
        <w:ind w:left="709"/>
        <w:rPr>
          <w:rFonts w:ascii="Arial" w:hAnsi="Arial" w:cs="Arial"/>
          <w:sz w:val="22"/>
        </w:rPr>
      </w:pPr>
      <w:bookmarkStart w:id="3" w:name="_Hlk143247727"/>
    </w:p>
    <w:p w14:paraId="6730F4F1" w14:textId="0E9F70B2" w:rsidR="00023089" w:rsidRDefault="00023089" w:rsidP="003E50C6">
      <w:pPr>
        <w:pStyle w:val="Normalcentr"/>
        <w:pBdr>
          <w:top w:val="single" w:sz="18" w:space="1" w:color="auto" w:shadow="1"/>
          <w:left w:val="single" w:sz="18" w:space="0" w:color="auto" w:shadow="1"/>
          <w:bottom w:val="single" w:sz="18" w:space="0" w:color="auto" w:shadow="1"/>
          <w:right w:val="single" w:sz="18" w:space="11" w:color="auto" w:shadow="1"/>
        </w:pBdr>
        <w:shd w:val="pct5" w:color="auto" w:fill="auto"/>
        <w:ind w:left="142" w:right="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Objet du marché :</w:t>
      </w:r>
    </w:p>
    <w:p w14:paraId="05AEE731" w14:textId="77777777" w:rsidR="00FC57B5" w:rsidRDefault="00FC57B5" w:rsidP="003E50C6">
      <w:pPr>
        <w:pStyle w:val="Normalcentr"/>
        <w:pBdr>
          <w:top w:val="single" w:sz="18" w:space="1" w:color="auto" w:shadow="1"/>
          <w:left w:val="single" w:sz="18" w:space="0" w:color="auto" w:shadow="1"/>
          <w:bottom w:val="single" w:sz="18" w:space="0" w:color="auto" w:shadow="1"/>
          <w:right w:val="single" w:sz="18" w:space="11" w:color="auto" w:shadow="1"/>
        </w:pBdr>
        <w:shd w:val="pct5" w:color="auto" w:fill="auto"/>
        <w:ind w:left="142" w:right="0"/>
        <w:jc w:val="center"/>
        <w:rPr>
          <w:rFonts w:ascii="Arial" w:hAnsi="Arial" w:cs="Arial"/>
          <w:b/>
          <w:bCs/>
          <w:sz w:val="28"/>
        </w:rPr>
      </w:pPr>
      <w:bookmarkStart w:id="4" w:name="_Hlk221789912"/>
      <w:r>
        <w:rPr>
          <w:rFonts w:ascii="Arial" w:hAnsi="Arial" w:cs="Arial"/>
          <w:b/>
          <w:bCs/>
          <w:sz w:val="28"/>
        </w:rPr>
        <w:t>Rénovation thermique et d’accessibilité - Bâtiment 471 BOA</w:t>
      </w:r>
    </w:p>
    <w:p w14:paraId="5C319F23" w14:textId="1888AB77" w:rsidR="00023089" w:rsidRPr="00C771C7" w:rsidRDefault="00FC57B5" w:rsidP="003E50C6">
      <w:pPr>
        <w:pStyle w:val="Normalcentr"/>
        <w:pBdr>
          <w:top w:val="single" w:sz="18" w:space="1" w:color="auto" w:shadow="1"/>
          <w:left w:val="single" w:sz="18" w:space="0" w:color="auto" w:shadow="1"/>
          <w:bottom w:val="single" w:sz="18" w:space="0" w:color="auto" w:shadow="1"/>
          <w:right w:val="single" w:sz="18" w:space="11" w:color="auto" w:shadow="1"/>
        </w:pBdr>
        <w:shd w:val="pct5" w:color="auto" w:fill="auto"/>
        <w:ind w:left="142" w:right="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</w:rPr>
        <w:t>Centre INRAE Val de Loire _ 37380 Nouzilly</w:t>
      </w:r>
      <w:bookmarkEnd w:id="4"/>
    </w:p>
    <w:p w14:paraId="76B2D688" w14:textId="77777777" w:rsidR="00023089" w:rsidRDefault="00023089" w:rsidP="00023089">
      <w:pPr>
        <w:jc w:val="both"/>
        <w:rPr>
          <w:rFonts w:ascii="Arial" w:hAnsi="Arial" w:cs="Arial"/>
          <w:sz w:val="22"/>
        </w:rPr>
      </w:pPr>
    </w:p>
    <w:p w14:paraId="182FAF99" w14:textId="77777777" w:rsidR="00023089" w:rsidRPr="000D2709" w:rsidRDefault="00023089" w:rsidP="00023089">
      <w:pPr>
        <w:rPr>
          <w:rFonts w:ascii="Arial" w:hAnsi="Arial" w:cs="Arial"/>
          <w:b/>
          <w:sz w:val="24"/>
        </w:rPr>
      </w:pPr>
    </w:p>
    <w:p w14:paraId="78704357" w14:textId="21AE45D4" w:rsidR="00023089" w:rsidRPr="000D2709" w:rsidRDefault="00023089" w:rsidP="00D31CBC">
      <w:pPr>
        <w:pBdr>
          <w:top w:val="double" w:sz="6" w:space="3" w:color="auto"/>
          <w:left w:val="double" w:sz="6" w:space="3" w:color="auto"/>
          <w:bottom w:val="double" w:sz="6" w:space="3" w:color="auto"/>
          <w:right w:val="double" w:sz="6" w:space="3" w:color="auto"/>
        </w:pBdr>
        <w:jc w:val="center"/>
        <w:rPr>
          <w:rFonts w:ascii="Arial" w:hAnsi="Arial" w:cs="Arial"/>
          <w:b/>
          <w:color w:val="FF0000"/>
          <w:spacing w:val="34"/>
          <w:sz w:val="28"/>
        </w:rPr>
      </w:pPr>
      <w:r w:rsidRPr="000D2709">
        <w:rPr>
          <w:rFonts w:ascii="Arial" w:hAnsi="Arial" w:cs="Arial"/>
          <w:b/>
          <w:spacing w:val="34"/>
          <w:sz w:val="28"/>
        </w:rPr>
        <w:t>LOT N°</w:t>
      </w:r>
      <w:r w:rsidR="00820C86">
        <w:rPr>
          <w:rFonts w:ascii="Arial" w:hAnsi="Arial" w:cs="Arial"/>
          <w:b/>
          <w:spacing w:val="34"/>
          <w:sz w:val="28"/>
        </w:rPr>
        <w:t xml:space="preserve">2 </w:t>
      </w:r>
      <w:r w:rsidR="00A90117">
        <w:rPr>
          <w:rFonts w:ascii="Arial" w:hAnsi="Arial" w:cs="Arial"/>
          <w:b/>
          <w:spacing w:val="34"/>
          <w:sz w:val="28"/>
        </w:rPr>
        <w:t>:</w:t>
      </w:r>
      <w:r w:rsidR="00820C86">
        <w:rPr>
          <w:rFonts w:ascii="Arial" w:hAnsi="Arial" w:cs="Arial"/>
          <w:b/>
          <w:spacing w:val="34"/>
          <w:sz w:val="28"/>
        </w:rPr>
        <w:t xml:space="preserve"> </w:t>
      </w:r>
      <w:r w:rsidR="004B3ED3">
        <w:rPr>
          <w:rFonts w:ascii="Arial" w:hAnsi="Arial" w:cs="Arial"/>
          <w:b/>
          <w:spacing w:val="34"/>
          <w:sz w:val="28"/>
        </w:rPr>
        <w:t>Métallerie - Serrurerie</w:t>
      </w:r>
    </w:p>
    <w:p w14:paraId="05D45ABE" w14:textId="77777777" w:rsidR="00023089" w:rsidRPr="000D2709" w:rsidRDefault="00023089" w:rsidP="00023089">
      <w:pPr>
        <w:rPr>
          <w:rFonts w:ascii="Arial" w:hAnsi="Arial" w:cs="Arial"/>
          <w:b/>
          <w:sz w:val="24"/>
        </w:rPr>
      </w:pPr>
    </w:p>
    <w:p w14:paraId="45DD10EC" w14:textId="77777777" w:rsidR="00023089" w:rsidRDefault="00023089" w:rsidP="00023089">
      <w:pPr>
        <w:jc w:val="both"/>
        <w:rPr>
          <w:rFonts w:ascii="Arial" w:hAnsi="Arial" w:cs="Arial"/>
          <w:sz w:val="22"/>
        </w:rPr>
      </w:pPr>
    </w:p>
    <w:p w14:paraId="4CDF0EC4" w14:textId="77777777" w:rsidR="00023089" w:rsidRPr="00C771C7" w:rsidRDefault="00023089" w:rsidP="00023089">
      <w:pPr>
        <w:jc w:val="both"/>
        <w:rPr>
          <w:rFonts w:ascii="Arial" w:hAnsi="Arial" w:cs="Arial"/>
          <w:sz w:val="22"/>
        </w:rPr>
      </w:pPr>
    </w:p>
    <w:p w14:paraId="244657A9" w14:textId="77777777" w:rsidR="00023089" w:rsidRPr="001A0051" w:rsidRDefault="00023089" w:rsidP="00023089">
      <w:pPr>
        <w:rPr>
          <w:rFonts w:ascii="Arial" w:hAnsi="Arial" w:cs="Arial"/>
        </w:rPr>
      </w:pPr>
      <w:r w:rsidRPr="001A0051">
        <w:rPr>
          <w:rFonts w:ascii="Arial" w:hAnsi="Arial" w:cs="Arial"/>
          <w:u w:val="single"/>
        </w:rPr>
        <w:t>Administration contractante</w:t>
      </w:r>
      <w:r w:rsidRPr="001A0051">
        <w:rPr>
          <w:rFonts w:ascii="Arial" w:hAnsi="Arial" w:cs="Arial"/>
        </w:rPr>
        <w:t> :</w:t>
      </w:r>
    </w:p>
    <w:p w14:paraId="399DBBCC" w14:textId="77777777" w:rsidR="00023089" w:rsidRPr="001A0051" w:rsidRDefault="00023089" w:rsidP="00023089">
      <w:pPr>
        <w:rPr>
          <w:rFonts w:ascii="Arial" w:hAnsi="Arial" w:cs="Arial"/>
        </w:rPr>
      </w:pPr>
    </w:p>
    <w:p w14:paraId="733A4CEF" w14:textId="77777777" w:rsidR="00023089" w:rsidRPr="001A0051" w:rsidRDefault="00023089" w:rsidP="00023089">
      <w:pPr>
        <w:rPr>
          <w:rFonts w:ascii="Arial" w:hAnsi="Arial" w:cs="Arial"/>
        </w:rPr>
      </w:pPr>
      <w:r w:rsidRPr="001A0051">
        <w:rPr>
          <w:rFonts w:ascii="Arial" w:hAnsi="Arial" w:cs="Arial"/>
        </w:rPr>
        <w:t>INSTITUT NATIONAL DE RECHERCHE POUR L’AGRICULTURE, L’ALIMENTATION ET L’ENVIRONNEMENT (INRAE)</w:t>
      </w:r>
    </w:p>
    <w:p w14:paraId="1EA66623" w14:textId="77777777" w:rsidR="00023089" w:rsidRPr="001A0051" w:rsidRDefault="00023089" w:rsidP="00023089">
      <w:pPr>
        <w:ind w:right="-428"/>
        <w:rPr>
          <w:rFonts w:ascii="Arial" w:hAnsi="Arial" w:cs="Arial"/>
          <w:b/>
        </w:rPr>
      </w:pPr>
      <w:r w:rsidRPr="001A0051">
        <w:rPr>
          <w:rFonts w:ascii="Arial" w:hAnsi="Arial" w:cs="Arial"/>
          <w:b/>
        </w:rPr>
        <w:t>Centre Val de Loire</w:t>
      </w:r>
    </w:p>
    <w:p w14:paraId="70A9032F" w14:textId="77777777" w:rsidR="00023089" w:rsidRPr="001A0051" w:rsidRDefault="00023089" w:rsidP="00023089">
      <w:pPr>
        <w:ind w:right="-428"/>
        <w:rPr>
          <w:rFonts w:ascii="Arial" w:hAnsi="Arial" w:cs="Arial"/>
          <w:b/>
        </w:rPr>
      </w:pPr>
      <w:r w:rsidRPr="001A0051">
        <w:rPr>
          <w:rFonts w:ascii="Arial" w:hAnsi="Arial" w:cs="Arial"/>
          <w:b/>
        </w:rPr>
        <w:t>Site de Tours</w:t>
      </w:r>
    </w:p>
    <w:p w14:paraId="1EEC244D" w14:textId="77777777" w:rsidR="00023089" w:rsidRPr="001A0051" w:rsidRDefault="00023089" w:rsidP="00023089">
      <w:pPr>
        <w:ind w:right="-428"/>
        <w:rPr>
          <w:rFonts w:ascii="Arial" w:hAnsi="Arial" w:cs="Arial"/>
          <w:b/>
        </w:rPr>
      </w:pPr>
      <w:r w:rsidRPr="001A0051">
        <w:rPr>
          <w:rFonts w:ascii="Arial" w:hAnsi="Arial" w:cs="Arial"/>
          <w:b/>
        </w:rPr>
        <w:t>37380 NOUZILLY</w:t>
      </w:r>
    </w:p>
    <w:p w14:paraId="64396C1F" w14:textId="77777777" w:rsidR="00023089" w:rsidRPr="001A0051" w:rsidRDefault="00023089" w:rsidP="00023089">
      <w:pPr>
        <w:ind w:right="-428"/>
        <w:rPr>
          <w:rFonts w:ascii="Arial" w:hAnsi="Arial" w:cs="Arial"/>
        </w:rPr>
      </w:pPr>
    </w:p>
    <w:p w14:paraId="2F93A1BD" w14:textId="1E9960B3" w:rsidR="65B483BF" w:rsidRPr="00820C86" w:rsidRDefault="65B483BF" w:rsidP="65B483BF">
      <w:pPr>
        <w:spacing w:line="259" w:lineRule="auto"/>
        <w:ind w:right="-428"/>
        <w:rPr>
          <w:rFonts w:ascii="Arial" w:hAnsi="Arial" w:cs="Arial"/>
          <w:b/>
          <w:bCs/>
        </w:rPr>
      </w:pPr>
      <w:r w:rsidRPr="65B483BF">
        <w:rPr>
          <w:rFonts w:ascii="Arial" w:hAnsi="Arial" w:cs="Arial"/>
          <w:b/>
          <w:bCs/>
        </w:rPr>
        <w:t xml:space="preserve">Représenté par Monsieur </w:t>
      </w:r>
      <w:r w:rsidRPr="00820C86">
        <w:rPr>
          <w:rFonts w:ascii="Arial" w:hAnsi="Arial" w:cs="Arial"/>
          <w:b/>
          <w:bCs/>
        </w:rPr>
        <w:t>Nicolas GODICHET</w:t>
      </w:r>
    </w:p>
    <w:p w14:paraId="35AFA83E" w14:textId="77777777" w:rsidR="00023089" w:rsidRPr="001A0051" w:rsidRDefault="65B483BF" w:rsidP="00023089">
      <w:pPr>
        <w:ind w:right="-428"/>
        <w:rPr>
          <w:rFonts w:ascii="Arial" w:hAnsi="Arial" w:cs="Arial"/>
        </w:rPr>
      </w:pPr>
      <w:r w:rsidRPr="00820C86">
        <w:rPr>
          <w:rFonts w:ascii="Arial" w:hAnsi="Arial" w:cs="Arial"/>
          <w:b/>
          <w:bCs/>
        </w:rPr>
        <w:t>Directeur des Services d’Appui à la Recherche</w:t>
      </w:r>
      <w:r w:rsidRPr="00820C86">
        <w:rPr>
          <w:rFonts w:ascii="Arial" w:hAnsi="Arial" w:cs="Arial"/>
        </w:rPr>
        <w:t xml:space="preserve"> </w:t>
      </w:r>
    </w:p>
    <w:bookmarkEnd w:id="3"/>
    <w:p w14:paraId="03843BF6" w14:textId="6B4DBAFF" w:rsidR="65B483BF" w:rsidRDefault="65B483BF">
      <w:r>
        <w:br w:type="page"/>
      </w:r>
    </w:p>
    <w:p w14:paraId="46C6EE56" w14:textId="77777777" w:rsidR="009E623F" w:rsidRDefault="009E623F"/>
    <w:tbl>
      <w:tblPr>
        <w:tblW w:w="94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0"/>
      </w:tblGrid>
      <w:tr w:rsidR="00D31CBC" w14:paraId="49EAE795" w14:textId="77777777" w:rsidTr="6BA7703C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ABB27C" w14:textId="77777777" w:rsidR="00D31CBC" w:rsidRDefault="00D31CBC" w:rsidP="00D803E9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31CBC" w14:paraId="002B820D" w14:textId="77777777" w:rsidTr="6BA7703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3C3233B" w14:textId="77777777" w:rsidR="00D31CBC" w:rsidRDefault="00D31CBC" w:rsidP="00D803E9">
            <w:pPr>
              <w:rPr>
                <w:rFonts w:ascii="Arial" w:hAnsi="Arial" w:cs="Arial"/>
                <w:spacing w:val="30"/>
                <w:sz w:val="28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Maître d’Ouvrage : </w:t>
            </w:r>
            <w:r>
              <w:rPr>
                <w:rFonts w:ascii="Arial" w:hAnsi="Arial"/>
                <w:bCs/>
                <w:sz w:val="22"/>
                <w:szCs w:val="22"/>
              </w:rPr>
              <w:t>Institut National de Recherche pour l’Agriculture, l’Alimentation et l’Environnement Centre Val de Loire – 37380 NOUZILLY</w:t>
            </w:r>
          </w:p>
        </w:tc>
      </w:tr>
      <w:tr w:rsidR="00D31CBC" w14:paraId="5CBD6439" w14:textId="77777777" w:rsidTr="6BA7703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8EA9E" w14:textId="77777777" w:rsidR="00D31CBC" w:rsidRDefault="00D31CBC" w:rsidP="00D803E9">
            <w:pPr>
              <w:rPr>
                <w:rFonts w:ascii="Arial" w:hAnsi="Arial" w:cs="Arial"/>
                <w:sz w:val="22"/>
              </w:rPr>
            </w:pPr>
          </w:p>
        </w:tc>
      </w:tr>
      <w:tr w:rsidR="00D31CBC" w14:paraId="09EC38A3" w14:textId="77777777" w:rsidTr="6BA7703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640C5" w14:textId="77777777" w:rsidR="00D31CBC" w:rsidRDefault="00D31CBC" w:rsidP="00D31CBC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Maitrise d’œuvre : </w:t>
            </w:r>
          </w:p>
          <w:p w14:paraId="0C4E294F" w14:textId="77777777" w:rsidR="00D31CBC" w:rsidRDefault="00D31CBC" w:rsidP="00D31CBC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60C1E7F3" w14:textId="2A00C195" w:rsidR="00D31CBC" w:rsidRPr="002F7226" w:rsidRDefault="00E04415" w:rsidP="00D31CBC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Sera assurée par INRAE Centre Val de Loire</w:t>
            </w:r>
          </w:p>
        </w:tc>
      </w:tr>
      <w:tr w:rsidR="00D31CBC" w14:paraId="715F398A" w14:textId="77777777" w:rsidTr="6BA7703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57325" w14:textId="77777777" w:rsidR="00D31CBC" w:rsidRDefault="00D31CBC" w:rsidP="00D803E9">
            <w:pPr>
              <w:rPr>
                <w:rFonts w:ascii="Arial" w:hAnsi="Arial" w:cs="Arial"/>
                <w:sz w:val="22"/>
              </w:rPr>
            </w:pPr>
          </w:p>
        </w:tc>
      </w:tr>
      <w:tr w:rsidR="00D31CBC" w14:paraId="4DA6B020" w14:textId="77777777" w:rsidTr="6BA7703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D2F60EF" w14:textId="274CDEF2" w:rsidR="00D31CBC" w:rsidRDefault="6BA7703C" w:rsidP="6BA7703C">
            <w:pPr>
              <w:rPr>
                <w:rFonts w:ascii="Arial" w:hAnsi="Arial" w:cs="Arial"/>
                <w:sz w:val="28"/>
                <w:szCs w:val="28"/>
              </w:rPr>
            </w:pPr>
            <w:r w:rsidRPr="6BA770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Représentant du Pouvoir Adjudicateur </w:t>
            </w:r>
            <w:r w:rsidRPr="00820C8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  <w:r w:rsidRPr="00820C86">
              <w:rPr>
                <w:rFonts w:ascii="Arial" w:hAnsi="Arial" w:cs="Arial"/>
                <w:sz w:val="22"/>
                <w:szCs w:val="22"/>
              </w:rPr>
              <w:t>Directeur des Services d’Appui à la Recherche</w:t>
            </w:r>
            <w:r w:rsidRPr="6BA7703C">
              <w:rPr>
                <w:rFonts w:ascii="Arial" w:hAnsi="Arial" w:cs="Arial"/>
                <w:sz w:val="22"/>
                <w:szCs w:val="22"/>
              </w:rPr>
              <w:t xml:space="preserve"> – Nicolas GODICHET</w:t>
            </w:r>
          </w:p>
        </w:tc>
      </w:tr>
      <w:tr w:rsidR="00D31CBC" w14:paraId="6A569F8D" w14:textId="77777777" w:rsidTr="6BA7703C">
        <w:tc>
          <w:tcPr>
            <w:tcW w:w="9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FACD8" w14:textId="77777777" w:rsidR="00D31CBC" w:rsidRDefault="00D31CBC" w:rsidP="00D803E9">
            <w:pPr>
              <w:rPr>
                <w:rFonts w:ascii="Arial" w:hAnsi="Arial" w:cs="Arial"/>
                <w:sz w:val="22"/>
              </w:rPr>
            </w:pPr>
          </w:p>
        </w:tc>
      </w:tr>
    </w:tbl>
    <w:p w14:paraId="1833D032" w14:textId="77777777" w:rsidR="00D31CBC" w:rsidRDefault="00D31CBC" w:rsidP="00D31CBC">
      <w:pPr>
        <w:rPr>
          <w:rFonts w:ascii="Arial" w:hAnsi="Arial" w:cs="Arial"/>
          <w:sz w:val="22"/>
        </w:rPr>
      </w:pPr>
    </w:p>
    <w:p w14:paraId="16C6DE31" w14:textId="77777777" w:rsidR="00D31CBC" w:rsidRDefault="00D31CBC" w:rsidP="00D31CBC">
      <w:pPr>
        <w:rPr>
          <w:rFonts w:ascii="Arial" w:hAnsi="Arial" w:cs="Arial"/>
          <w:sz w:val="22"/>
        </w:rPr>
      </w:pPr>
    </w:p>
    <w:p w14:paraId="6646B0FA" w14:textId="3388123A" w:rsidR="00D31CBC" w:rsidRDefault="2648E588" w:rsidP="2648E588">
      <w:pPr>
        <w:jc w:val="both"/>
        <w:rPr>
          <w:rFonts w:ascii="Arial" w:hAnsi="Arial" w:cs="Arial"/>
          <w:sz w:val="22"/>
          <w:szCs w:val="22"/>
        </w:rPr>
      </w:pPr>
      <w:r w:rsidRPr="2648E588">
        <w:rPr>
          <w:rFonts w:ascii="Arial" w:hAnsi="Arial" w:cs="Arial"/>
          <w:sz w:val="22"/>
          <w:szCs w:val="22"/>
        </w:rPr>
        <w:t>Par dérogation à l’article 9.4.2 du CCAG-Travaux,</w:t>
      </w:r>
      <w:r>
        <w:t xml:space="preserve"> </w:t>
      </w:r>
      <w:r w:rsidRPr="2648E588">
        <w:rPr>
          <w:rFonts w:ascii="Arial" w:hAnsi="Arial" w:cs="Arial"/>
          <w:sz w:val="22"/>
          <w:szCs w:val="22"/>
        </w:rPr>
        <w:t xml:space="preserve">l’offre a été établie sur la base des conditions économiques en vigueur au </w:t>
      </w:r>
      <w:r w:rsidR="00E04415" w:rsidRPr="2648E588">
        <w:rPr>
          <w:rFonts w:ascii="Arial" w:hAnsi="Arial" w:cs="Arial"/>
          <w:sz w:val="22"/>
          <w:szCs w:val="22"/>
        </w:rPr>
        <w:t>mois qui</w:t>
      </w:r>
      <w:r w:rsidRPr="2648E588">
        <w:rPr>
          <w:rFonts w:ascii="Arial" w:hAnsi="Arial" w:cs="Arial"/>
          <w:sz w:val="22"/>
          <w:szCs w:val="22"/>
        </w:rPr>
        <w:t xml:space="preserve"> précède la remise des offres initiales : </w:t>
      </w:r>
      <w:r w:rsidR="00E04415">
        <w:rPr>
          <w:rFonts w:ascii="Arial" w:hAnsi="Arial" w:cs="Arial"/>
          <w:b/>
          <w:bCs/>
          <w:sz w:val="22"/>
          <w:szCs w:val="22"/>
        </w:rPr>
        <w:t>février 2026</w:t>
      </w:r>
      <w:r w:rsidRPr="2648E588">
        <w:rPr>
          <w:rFonts w:ascii="Arial" w:hAnsi="Arial" w:cs="Arial"/>
          <w:sz w:val="22"/>
          <w:szCs w:val="22"/>
        </w:rPr>
        <w:t xml:space="preserve"> (mois zéro - m0)</w:t>
      </w:r>
    </w:p>
    <w:p w14:paraId="410042FB" w14:textId="77777777" w:rsidR="00D31CBC" w:rsidRDefault="00D31CBC" w:rsidP="00D31CBC">
      <w:pPr>
        <w:rPr>
          <w:rFonts w:ascii="Arial" w:hAnsi="Arial" w:cs="Arial"/>
          <w:sz w:val="22"/>
        </w:rPr>
      </w:pPr>
    </w:p>
    <w:p w14:paraId="4216810F" w14:textId="77777777" w:rsidR="00D31CBC" w:rsidRDefault="00D31CBC" w:rsidP="00D31CBC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0"/>
      </w:tblGrid>
      <w:tr w:rsidR="00D31CBC" w14:paraId="5AA72C2F" w14:textId="77777777" w:rsidTr="3448B4C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61E92C" w14:textId="77777777" w:rsidR="00D31CBC" w:rsidRPr="00820C86" w:rsidRDefault="00D31CBC" w:rsidP="00D803E9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6B3B3D2F" w14:textId="77777777" w:rsidR="00D31CBC" w:rsidRPr="00820C86" w:rsidRDefault="00D31CBC" w:rsidP="00D803E9">
            <w:pPr>
              <w:jc w:val="both"/>
              <w:rPr>
                <w:rFonts w:ascii="Arial" w:hAnsi="Arial" w:cs="Arial"/>
                <w:bCs/>
                <w:sz w:val="22"/>
              </w:rPr>
            </w:pPr>
            <w:r w:rsidRPr="00820C86">
              <w:rPr>
                <w:rFonts w:ascii="Arial" w:hAnsi="Arial" w:cs="Arial"/>
                <w:b/>
                <w:bCs/>
                <w:sz w:val="22"/>
              </w:rPr>
              <w:t xml:space="preserve">Ordonnateur : </w:t>
            </w:r>
            <w:r w:rsidRPr="00820C86">
              <w:rPr>
                <w:rFonts w:ascii="Arial" w:hAnsi="Arial" w:cs="Arial"/>
                <w:bCs/>
                <w:sz w:val="22"/>
                <w:szCs w:val="22"/>
              </w:rPr>
              <w:t>Monsieur le Directeur des Services d’Appui du Centre INRAE Val de Loire</w:t>
            </w:r>
          </w:p>
        </w:tc>
      </w:tr>
      <w:tr w:rsidR="00D31CBC" w14:paraId="52FC374C" w14:textId="77777777" w:rsidTr="3448B4C0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6E781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D31CBC" w14:paraId="1F4A1C36" w14:textId="77777777" w:rsidTr="3448B4C0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24CFB" w14:textId="77777777" w:rsidR="00D31CBC" w:rsidRDefault="00D31CBC" w:rsidP="00D803E9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Comptable assignataire des paiements : </w:t>
            </w:r>
            <w:r>
              <w:rPr>
                <w:rFonts w:ascii="Arial" w:hAnsi="Arial" w:cs="Arial"/>
                <w:iCs/>
                <w:sz w:val="22"/>
                <w:szCs w:val="22"/>
              </w:rPr>
              <w:t>Monsieur l’Agent Comptable Secondaire du Centre Val de Loire – 37380 NOUZILLY</w:t>
            </w:r>
          </w:p>
          <w:p w14:paraId="74B00203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D31CBC" w14:paraId="35C40C90" w14:textId="77777777" w:rsidTr="3448B4C0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929057A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N° Siret :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180 070 039 00870</w:t>
            </w:r>
          </w:p>
        </w:tc>
      </w:tr>
      <w:tr w:rsidR="00D31CBC" w14:paraId="25E355DB" w14:textId="77777777" w:rsidTr="3448B4C0">
        <w:tc>
          <w:tcPr>
            <w:tcW w:w="9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2B1E0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</w:rPr>
            </w:pPr>
          </w:p>
          <w:p w14:paraId="770EB5BD" w14:textId="6013F58A" w:rsidR="00D31CBC" w:rsidRDefault="3448B4C0" w:rsidP="3448B4C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3448B4C0">
              <w:rPr>
                <w:rFonts w:ascii="Arial" w:hAnsi="Arial" w:cs="Arial"/>
                <w:b/>
                <w:bCs/>
                <w:sz w:val="22"/>
                <w:szCs w:val="22"/>
              </w:rPr>
              <w:t>Personne habilitée à donner les renseignements en matière de nantissement ou cession de créances :</w:t>
            </w:r>
            <w:r w:rsidRPr="3448B4C0">
              <w:rPr>
                <w:rFonts w:ascii="Arial" w:hAnsi="Arial" w:cs="Arial"/>
                <w:sz w:val="22"/>
                <w:szCs w:val="22"/>
              </w:rPr>
              <w:t xml:space="preserve"> Madame la Présidente du Centre INRAE Val de Loire et par délégation Monsieur le Directeur des Services d’Appui du Centre INRAE Val de Loire</w:t>
            </w:r>
          </w:p>
          <w:p w14:paraId="0A5F0BEC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5924BD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1D617B51" w14:textId="77777777" w:rsidR="00D31CBC" w:rsidRDefault="00D31CBC" w:rsidP="00D31CBC">
      <w:pPr>
        <w:ind w:firstLine="709"/>
        <w:rPr>
          <w:rFonts w:ascii="Arial" w:hAnsi="Arial" w:cs="Arial"/>
          <w:sz w:val="22"/>
        </w:rPr>
      </w:pPr>
    </w:p>
    <w:p w14:paraId="14A4A642" w14:textId="77777777" w:rsidR="009E623F" w:rsidRPr="000D2709" w:rsidRDefault="009E623F" w:rsidP="000D2709">
      <w:pPr>
        <w:rPr>
          <w:rFonts w:ascii="Arial" w:hAnsi="Arial" w:cs="Arial"/>
          <w:b/>
          <w:sz w:val="24"/>
        </w:rPr>
      </w:pPr>
    </w:p>
    <w:p w14:paraId="25070686" w14:textId="77777777" w:rsidR="00637563" w:rsidRPr="000D2709" w:rsidRDefault="00637563" w:rsidP="000D2709">
      <w:pPr>
        <w:ind w:left="2836" w:firstLine="709"/>
        <w:rPr>
          <w:rFonts w:ascii="Arial" w:hAnsi="Arial" w:cs="Arial"/>
          <w:b/>
          <w:sz w:val="24"/>
        </w:rPr>
      </w:pPr>
      <w:r w:rsidRPr="000D2709">
        <w:rPr>
          <w:rFonts w:ascii="Arial" w:hAnsi="Arial" w:cs="Arial"/>
          <w:b/>
          <w:sz w:val="24"/>
        </w:rPr>
        <w:t>PREAMBULE</w:t>
      </w:r>
    </w:p>
    <w:p w14:paraId="19920631" w14:textId="59E6D43B" w:rsidR="00637563" w:rsidRPr="003E50C6" w:rsidRDefault="009E623F" w:rsidP="003E50C6">
      <w:pPr>
        <w:tabs>
          <w:tab w:val="left" w:pos="3828"/>
        </w:tabs>
        <w:spacing w:before="120"/>
        <w:rPr>
          <w:rFonts w:ascii="Arial" w:hAnsi="Arial" w:cs="Arial"/>
          <w:b/>
          <w:sz w:val="24"/>
          <w:u w:val="single"/>
        </w:rPr>
      </w:pPr>
      <w:r w:rsidRPr="003E50C6">
        <w:rPr>
          <w:rFonts w:ascii="Arial" w:hAnsi="Arial" w:cs="Arial"/>
          <w:sz w:val="22"/>
          <w:szCs w:val="22"/>
          <w:u w:val="single"/>
        </w:rPr>
        <w:t>Le présent acte d’engagement concerne le lot 2 qui se décompose en plusieurs tranches</w:t>
      </w:r>
    </w:p>
    <w:p w14:paraId="12045288" w14:textId="77777777" w:rsidR="003B5D34" w:rsidRPr="000D2709" w:rsidRDefault="003B5D34" w:rsidP="000D2709">
      <w:pPr>
        <w:tabs>
          <w:tab w:val="left" w:pos="3828"/>
        </w:tabs>
        <w:rPr>
          <w:rFonts w:ascii="Arial" w:hAnsi="Arial" w:cs="Arial"/>
          <w:b/>
          <w:sz w:val="24"/>
        </w:rPr>
      </w:pPr>
    </w:p>
    <w:p w14:paraId="4AB15C01" w14:textId="77777777" w:rsidR="009924C3" w:rsidRPr="00DD17DC" w:rsidRDefault="009924C3" w:rsidP="009924C3">
      <w:pPr>
        <w:jc w:val="both"/>
        <w:rPr>
          <w:rFonts w:ascii="Arial" w:hAnsi="Arial" w:cs="Arial"/>
          <w:bCs/>
          <w:sz w:val="22"/>
          <w:szCs w:val="22"/>
        </w:rPr>
      </w:pPr>
      <w:r w:rsidRPr="00DD17DC">
        <w:rPr>
          <w:rFonts w:ascii="Arial" w:hAnsi="Arial" w:cs="Arial"/>
          <w:bCs/>
          <w:sz w:val="22"/>
          <w:szCs w:val="22"/>
        </w:rPr>
        <w:t xml:space="preserve">Afin de réduire les apports énergétiques en été, améliorer la régulation thermique du bâtiment 471 ainsi que de faciliter l’accessibilité au bâtiment les travaux seront décomposés en 3 lots </w:t>
      </w:r>
      <w:r>
        <w:rPr>
          <w:rFonts w:ascii="Arial" w:hAnsi="Arial" w:cs="Arial"/>
          <w:bCs/>
          <w:sz w:val="22"/>
          <w:szCs w:val="22"/>
        </w:rPr>
        <w:t>définis comme suit</w:t>
      </w:r>
      <w:r w:rsidRPr="00DD17DC">
        <w:rPr>
          <w:rFonts w:ascii="Arial" w:hAnsi="Arial" w:cs="Arial"/>
          <w:bCs/>
          <w:sz w:val="22"/>
          <w:szCs w:val="22"/>
        </w:rPr>
        <w:t> :</w:t>
      </w:r>
    </w:p>
    <w:p w14:paraId="478C7C3B" w14:textId="77777777" w:rsidR="009E623F" w:rsidRPr="000E0CA1" w:rsidRDefault="009E623F" w:rsidP="009924C3">
      <w:pPr>
        <w:tabs>
          <w:tab w:val="left" w:pos="1200"/>
        </w:tabs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8"/>
        <w:gridCol w:w="6662"/>
        <w:gridCol w:w="1843"/>
      </w:tblGrid>
      <w:tr w:rsidR="00516A81" w:rsidRPr="000E0CA1" w14:paraId="5EDA224E" w14:textId="77777777" w:rsidTr="009E623F">
        <w:trPr>
          <w:jc w:val="center"/>
        </w:trPr>
        <w:tc>
          <w:tcPr>
            <w:tcW w:w="828" w:type="dxa"/>
            <w:shd w:val="pct5" w:color="auto" w:fill="auto"/>
            <w:vAlign w:val="center"/>
          </w:tcPr>
          <w:p w14:paraId="5B31F90F" w14:textId="77777777" w:rsidR="00516A81" w:rsidRPr="000E0CA1" w:rsidRDefault="00516A81" w:rsidP="005666D2">
            <w:pPr>
              <w:tabs>
                <w:tab w:val="left" w:pos="120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5" w:name="_Hlk222142713"/>
            <w:r w:rsidRPr="000E0CA1">
              <w:rPr>
                <w:rFonts w:ascii="Arial" w:hAnsi="Arial" w:cs="Arial"/>
                <w:color w:val="000000"/>
                <w:sz w:val="22"/>
                <w:szCs w:val="22"/>
              </w:rPr>
              <w:br w:type="page"/>
              <w:t>N° du lot</w:t>
            </w:r>
          </w:p>
        </w:tc>
        <w:tc>
          <w:tcPr>
            <w:tcW w:w="6662" w:type="dxa"/>
            <w:shd w:val="pct5" w:color="auto" w:fill="auto"/>
            <w:vAlign w:val="center"/>
          </w:tcPr>
          <w:p w14:paraId="272C92DC" w14:textId="77777777" w:rsidR="00516A81" w:rsidRPr="000E0CA1" w:rsidRDefault="00516A81" w:rsidP="005666D2">
            <w:pPr>
              <w:tabs>
                <w:tab w:val="left" w:pos="120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0CA1">
              <w:rPr>
                <w:rFonts w:ascii="Arial" w:hAnsi="Arial" w:cs="Arial"/>
                <w:color w:val="000000"/>
                <w:sz w:val="22"/>
                <w:szCs w:val="22"/>
              </w:rPr>
              <w:t>Description du lot</w:t>
            </w:r>
          </w:p>
        </w:tc>
        <w:tc>
          <w:tcPr>
            <w:tcW w:w="1843" w:type="dxa"/>
            <w:shd w:val="pct5" w:color="auto" w:fill="auto"/>
            <w:vAlign w:val="center"/>
          </w:tcPr>
          <w:p w14:paraId="740AD6AA" w14:textId="77777777" w:rsidR="00516A81" w:rsidRPr="000E0CA1" w:rsidRDefault="00516A81" w:rsidP="005666D2">
            <w:pPr>
              <w:tabs>
                <w:tab w:val="left" w:pos="120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Tranches</w:t>
            </w:r>
          </w:p>
        </w:tc>
      </w:tr>
      <w:tr w:rsidR="00516A81" w:rsidRPr="000E0CA1" w14:paraId="1C0E4641" w14:textId="77777777" w:rsidTr="009E623F">
        <w:trPr>
          <w:jc w:val="center"/>
        </w:trPr>
        <w:tc>
          <w:tcPr>
            <w:tcW w:w="828" w:type="dxa"/>
            <w:vAlign w:val="center"/>
          </w:tcPr>
          <w:p w14:paraId="7162EF90" w14:textId="77777777" w:rsidR="00516A81" w:rsidRPr="000E0CA1" w:rsidRDefault="00516A81" w:rsidP="0004028C">
            <w:pPr>
              <w:tabs>
                <w:tab w:val="left" w:pos="120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0CA1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6662" w:type="dxa"/>
            <w:vAlign w:val="center"/>
          </w:tcPr>
          <w:p w14:paraId="7B8D505C" w14:textId="77777777" w:rsidR="00516A81" w:rsidRPr="00281F1C" w:rsidRDefault="00516A81" w:rsidP="005666D2">
            <w:pPr>
              <w:pStyle w:val="En-tte"/>
              <w:tabs>
                <w:tab w:val="left" w:pos="1200"/>
              </w:tabs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Démolition – Gros œuvre</w:t>
            </w:r>
            <w:r w:rsidRPr="00281F1C">
              <w:rPr>
                <w:rFonts w:ascii="Arial" w:hAnsi="Arial" w:cs="Arial"/>
                <w:b/>
                <w:bCs/>
                <w:sz w:val="22"/>
                <w:szCs w:val="22"/>
              </w:rPr>
              <w:t> :</w:t>
            </w:r>
          </w:p>
          <w:p w14:paraId="7750CCBC" w14:textId="77777777" w:rsidR="00516A81" w:rsidRPr="000E0CA1" w:rsidRDefault="00516A81" w:rsidP="005666D2">
            <w:pPr>
              <w:pStyle w:val="En-tte"/>
              <w:tabs>
                <w:tab w:val="left" w:pos="1200"/>
              </w:tabs>
              <w:spacing w:before="40" w:after="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Réfection de la rampe existante d’accessibilité PMR au bâtiment</w:t>
            </w:r>
          </w:p>
        </w:tc>
        <w:tc>
          <w:tcPr>
            <w:tcW w:w="1843" w:type="dxa"/>
            <w:vAlign w:val="center"/>
          </w:tcPr>
          <w:p w14:paraId="71CB371D" w14:textId="77777777" w:rsidR="00516A81" w:rsidRPr="000E0CA1" w:rsidRDefault="00516A81" w:rsidP="005666D2">
            <w:pPr>
              <w:pStyle w:val="En-tte"/>
              <w:tabs>
                <w:tab w:val="left" w:pos="1200"/>
              </w:tabs>
              <w:spacing w:before="40" w:after="4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seule Tranche</w:t>
            </w:r>
          </w:p>
        </w:tc>
      </w:tr>
      <w:tr w:rsidR="00516A81" w:rsidRPr="000E0CA1" w14:paraId="624E132F" w14:textId="77777777" w:rsidTr="009E623F">
        <w:trPr>
          <w:jc w:val="center"/>
        </w:trPr>
        <w:tc>
          <w:tcPr>
            <w:tcW w:w="828" w:type="dxa"/>
            <w:vAlign w:val="center"/>
          </w:tcPr>
          <w:p w14:paraId="6AA9E2AF" w14:textId="77777777" w:rsidR="00516A81" w:rsidRPr="000E0CA1" w:rsidRDefault="00516A81" w:rsidP="0004028C">
            <w:pPr>
              <w:tabs>
                <w:tab w:val="left" w:pos="120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0CA1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6662" w:type="dxa"/>
            <w:vAlign w:val="center"/>
          </w:tcPr>
          <w:p w14:paraId="126A40D3" w14:textId="77777777" w:rsidR="00516A81" w:rsidRPr="00281F1C" w:rsidRDefault="00516A81" w:rsidP="005666D2">
            <w:pPr>
              <w:pStyle w:val="En-tte"/>
              <w:tabs>
                <w:tab w:val="left" w:pos="709"/>
              </w:tabs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Métallerie - S</w:t>
            </w:r>
            <w:r w:rsidRPr="00DC6F10">
              <w:rPr>
                <w:rFonts w:ascii="Arial" w:hAnsi="Arial" w:cs="Arial"/>
                <w:b/>
                <w:bCs/>
                <w:sz w:val="22"/>
                <w:szCs w:val="22"/>
              </w:rPr>
              <w:t>errurerie</w:t>
            </w:r>
            <w:r w:rsidRPr="00281F1C">
              <w:rPr>
                <w:rFonts w:ascii="Arial" w:hAnsi="Arial" w:cs="Arial"/>
                <w:b/>
                <w:bCs/>
                <w:sz w:val="22"/>
                <w:szCs w:val="22"/>
              </w:rPr>
              <w:t> :</w:t>
            </w:r>
          </w:p>
          <w:p w14:paraId="11458BB0" w14:textId="77777777" w:rsidR="00516A81" w:rsidRPr="000E0CA1" w:rsidRDefault="00516A81" w:rsidP="005666D2">
            <w:pPr>
              <w:pStyle w:val="En-tte"/>
              <w:tabs>
                <w:tab w:val="left" w:pos="709"/>
              </w:tabs>
              <w:spacing w:before="40" w:after="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Mise en place de brise soleil sur le bâtiment </w:t>
            </w:r>
          </w:p>
        </w:tc>
        <w:tc>
          <w:tcPr>
            <w:tcW w:w="1843" w:type="dxa"/>
            <w:vAlign w:val="center"/>
          </w:tcPr>
          <w:p w14:paraId="340C98C8" w14:textId="77777777" w:rsidR="00516A81" w:rsidRPr="000E0CA1" w:rsidRDefault="00516A81" w:rsidP="0004028C">
            <w:pPr>
              <w:pStyle w:val="En-tte"/>
              <w:tabs>
                <w:tab w:val="left" w:pos="709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 Tranches</w:t>
            </w:r>
          </w:p>
        </w:tc>
      </w:tr>
      <w:tr w:rsidR="00516A81" w:rsidRPr="000E0CA1" w14:paraId="5EF941B9" w14:textId="77777777" w:rsidTr="009E623F">
        <w:trPr>
          <w:jc w:val="center"/>
        </w:trPr>
        <w:tc>
          <w:tcPr>
            <w:tcW w:w="828" w:type="dxa"/>
            <w:vAlign w:val="center"/>
          </w:tcPr>
          <w:p w14:paraId="6842ECCE" w14:textId="77777777" w:rsidR="00516A81" w:rsidRPr="000E0CA1" w:rsidRDefault="00516A81" w:rsidP="0004028C">
            <w:pPr>
              <w:tabs>
                <w:tab w:val="left" w:pos="120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0CA1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6662" w:type="dxa"/>
            <w:vAlign w:val="center"/>
          </w:tcPr>
          <w:p w14:paraId="6A8388E7" w14:textId="77777777" w:rsidR="00516A81" w:rsidRDefault="00516A81" w:rsidP="005666D2">
            <w:pPr>
              <w:tabs>
                <w:tab w:val="left" w:pos="1200"/>
              </w:tabs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81F1C">
              <w:rPr>
                <w:rFonts w:ascii="Arial" w:hAnsi="Arial" w:cs="Arial"/>
                <w:b/>
                <w:bCs/>
                <w:sz w:val="22"/>
                <w:szCs w:val="22"/>
              </w:rPr>
              <w:t>Menuiserie intérieure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:</w:t>
            </w:r>
          </w:p>
          <w:p w14:paraId="5327FF9A" w14:textId="77777777" w:rsidR="00516A81" w:rsidRPr="00281F1C" w:rsidRDefault="00516A81" w:rsidP="005666D2">
            <w:pPr>
              <w:tabs>
                <w:tab w:val="left" w:pos="1200"/>
              </w:tabs>
              <w:spacing w:before="40" w:after="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81F1C">
              <w:rPr>
                <w:rFonts w:ascii="Arial" w:hAnsi="Arial" w:cs="Arial"/>
                <w:sz w:val="22"/>
                <w:szCs w:val="22"/>
              </w:rPr>
              <w:t>Cloisonnement du SAS accueil</w:t>
            </w:r>
          </w:p>
        </w:tc>
        <w:tc>
          <w:tcPr>
            <w:tcW w:w="1843" w:type="dxa"/>
            <w:vAlign w:val="center"/>
          </w:tcPr>
          <w:p w14:paraId="4085902F" w14:textId="77777777" w:rsidR="00516A81" w:rsidRPr="000E0CA1" w:rsidRDefault="00516A81" w:rsidP="005666D2">
            <w:pPr>
              <w:tabs>
                <w:tab w:val="left" w:pos="1200"/>
              </w:tabs>
              <w:spacing w:before="40" w:after="4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seule Tranche</w:t>
            </w:r>
          </w:p>
        </w:tc>
      </w:tr>
      <w:bookmarkEnd w:id="5"/>
    </w:tbl>
    <w:p w14:paraId="6D17ED89" w14:textId="77777777" w:rsidR="004F1CCA" w:rsidRPr="000E0CA1" w:rsidRDefault="004F1CCA" w:rsidP="004F1CCA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14:paraId="20DA6336" w14:textId="77777777" w:rsidR="00820C86" w:rsidRPr="00820C86" w:rsidRDefault="00820C86" w:rsidP="00820C86">
      <w:pPr>
        <w:rPr>
          <w:rFonts w:ascii="Arial" w:hAnsi="Arial" w:cs="Arial"/>
          <w:b/>
          <w:bCs/>
        </w:rPr>
      </w:pPr>
      <w:r w:rsidRPr="00820C86">
        <w:rPr>
          <w:rFonts w:ascii="Arial" w:hAnsi="Arial" w:cs="Arial"/>
          <w:b/>
          <w:bCs/>
        </w:rPr>
        <w:t xml:space="preserve">Les tranches optionnelles seront affermies au plus tard dans un délai de 12 mois à compter de la notification. </w:t>
      </w:r>
    </w:p>
    <w:tbl>
      <w:tblPr>
        <w:tblStyle w:val="Grilledutableau1"/>
        <w:tblpPr w:leftFromText="141" w:rightFromText="141" w:vertAnchor="text" w:horzAnchor="margin" w:tblpXSpec="center" w:tblpY="30"/>
        <w:tblW w:w="0" w:type="auto"/>
        <w:tblLook w:val="04A0" w:firstRow="1" w:lastRow="0" w:firstColumn="1" w:lastColumn="0" w:noHBand="0" w:noVBand="1"/>
      </w:tblPr>
      <w:tblGrid>
        <w:gridCol w:w="2547"/>
        <w:gridCol w:w="6095"/>
      </w:tblGrid>
      <w:tr w:rsidR="003E50C6" w:rsidRPr="00A56826" w14:paraId="69FFF089" w14:textId="77777777" w:rsidTr="003E50C6">
        <w:trPr>
          <w:trHeight w:val="420"/>
        </w:trPr>
        <w:tc>
          <w:tcPr>
            <w:tcW w:w="2547" w:type="dxa"/>
            <w:vAlign w:val="center"/>
          </w:tcPr>
          <w:p w14:paraId="70199EEA" w14:textId="77777777" w:rsidR="003E50C6" w:rsidRPr="00771BFE" w:rsidRDefault="003E50C6" w:rsidP="003E50C6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  <w:bookmarkStart w:id="6" w:name="_Hlk132273361"/>
            <w:r w:rsidRPr="00771BFE">
              <w:rPr>
                <w:rFonts w:ascii="Arial" w:eastAsia="Times New Roman" w:hAnsi="Arial" w:cs="Arial"/>
                <w:lang w:eastAsia="fr-FR"/>
              </w:rPr>
              <w:t>Tranche</w:t>
            </w:r>
          </w:p>
        </w:tc>
        <w:tc>
          <w:tcPr>
            <w:tcW w:w="6095" w:type="dxa"/>
            <w:vAlign w:val="center"/>
          </w:tcPr>
          <w:p w14:paraId="21F25DA9" w14:textId="77777777" w:rsidR="003E50C6" w:rsidRPr="00771BFE" w:rsidRDefault="003E50C6" w:rsidP="003E50C6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771BFE">
              <w:rPr>
                <w:rFonts w:ascii="Arial" w:eastAsia="Times New Roman" w:hAnsi="Arial" w:cs="Arial"/>
                <w:lang w:eastAsia="fr-FR"/>
              </w:rPr>
              <w:t>Description</w:t>
            </w:r>
          </w:p>
        </w:tc>
      </w:tr>
      <w:tr w:rsidR="003E50C6" w:rsidRPr="00A56826" w14:paraId="29581B5D" w14:textId="77777777" w:rsidTr="003E50C6">
        <w:trPr>
          <w:trHeight w:val="412"/>
        </w:trPr>
        <w:tc>
          <w:tcPr>
            <w:tcW w:w="2547" w:type="dxa"/>
            <w:vAlign w:val="center"/>
          </w:tcPr>
          <w:p w14:paraId="1ABBB74D" w14:textId="77777777" w:rsidR="003E50C6" w:rsidRPr="00771BFE" w:rsidRDefault="003E50C6" w:rsidP="003E50C6">
            <w:pPr>
              <w:rPr>
                <w:rFonts w:ascii="Arial" w:eastAsia="Times New Roman" w:hAnsi="Arial" w:cs="Arial"/>
                <w:lang w:eastAsia="fr-FR"/>
              </w:rPr>
            </w:pPr>
            <w:r w:rsidRPr="00771BFE">
              <w:rPr>
                <w:rFonts w:ascii="Arial" w:eastAsia="Times New Roman" w:hAnsi="Arial" w:cs="Arial"/>
                <w:lang w:eastAsia="fr-FR"/>
              </w:rPr>
              <w:t>Tranche ferme</w:t>
            </w:r>
          </w:p>
        </w:tc>
        <w:tc>
          <w:tcPr>
            <w:tcW w:w="6095" w:type="dxa"/>
            <w:vAlign w:val="center"/>
          </w:tcPr>
          <w:p w14:paraId="2E73BE4B" w14:textId="77777777" w:rsidR="003E50C6" w:rsidRPr="00771BFE" w:rsidRDefault="003E50C6" w:rsidP="003E50C6">
            <w:pPr>
              <w:rPr>
                <w:rFonts w:ascii="Arial" w:eastAsia="Times New Roman" w:hAnsi="Arial" w:cs="Arial"/>
                <w:lang w:eastAsia="fr-FR"/>
              </w:rPr>
            </w:pPr>
            <w:r w:rsidRPr="00771BFE">
              <w:rPr>
                <w:rFonts w:ascii="Arial" w:eastAsia="Times New Roman" w:hAnsi="Arial" w:cs="Arial"/>
                <w:lang w:eastAsia="fr-FR"/>
              </w:rPr>
              <w:t>Façade sud du bâtiment / bureaux</w:t>
            </w:r>
          </w:p>
        </w:tc>
      </w:tr>
      <w:tr w:rsidR="003E50C6" w:rsidRPr="00A56826" w14:paraId="30E5C85E" w14:textId="77777777" w:rsidTr="003E50C6">
        <w:trPr>
          <w:trHeight w:val="417"/>
        </w:trPr>
        <w:tc>
          <w:tcPr>
            <w:tcW w:w="2547" w:type="dxa"/>
            <w:vAlign w:val="center"/>
          </w:tcPr>
          <w:p w14:paraId="341E89A4" w14:textId="77777777" w:rsidR="003E50C6" w:rsidRPr="00771BFE" w:rsidRDefault="003E50C6" w:rsidP="003E50C6">
            <w:pPr>
              <w:rPr>
                <w:rFonts w:ascii="Arial" w:eastAsia="Times New Roman" w:hAnsi="Arial" w:cs="Arial"/>
                <w:lang w:eastAsia="fr-FR"/>
              </w:rPr>
            </w:pPr>
            <w:r w:rsidRPr="00771BFE">
              <w:rPr>
                <w:rFonts w:ascii="Arial" w:eastAsia="Times New Roman" w:hAnsi="Arial" w:cs="Arial"/>
                <w:lang w:eastAsia="fr-FR"/>
              </w:rPr>
              <w:t>Tranche optionnelle 1</w:t>
            </w:r>
          </w:p>
        </w:tc>
        <w:tc>
          <w:tcPr>
            <w:tcW w:w="6095" w:type="dxa"/>
            <w:vAlign w:val="center"/>
          </w:tcPr>
          <w:p w14:paraId="12931DAA" w14:textId="77777777" w:rsidR="003E50C6" w:rsidRPr="00771BFE" w:rsidRDefault="003E50C6" w:rsidP="003E50C6">
            <w:pPr>
              <w:rPr>
                <w:rFonts w:ascii="Arial" w:eastAsia="Times New Roman" w:hAnsi="Arial" w:cs="Arial"/>
                <w:lang w:eastAsia="fr-FR"/>
              </w:rPr>
            </w:pPr>
            <w:r w:rsidRPr="00771BFE">
              <w:rPr>
                <w:rFonts w:ascii="Arial" w:eastAsia="Times New Roman" w:hAnsi="Arial" w:cs="Arial"/>
                <w:lang w:eastAsia="fr-FR"/>
              </w:rPr>
              <w:t>Pignon sud-ouest</w:t>
            </w:r>
          </w:p>
        </w:tc>
      </w:tr>
      <w:tr w:rsidR="003E50C6" w:rsidRPr="00A56826" w14:paraId="62A07BEA" w14:textId="77777777" w:rsidTr="003E50C6">
        <w:trPr>
          <w:trHeight w:val="410"/>
        </w:trPr>
        <w:tc>
          <w:tcPr>
            <w:tcW w:w="2547" w:type="dxa"/>
            <w:vAlign w:val="center"/>
          </w:tcPr>
          <w:p w14:paraId="7A448E2B" w14:textId="77777777" w:rsidR="003E50C6" w:rsidRPr="00771BFE" w:rsidRDefault="003E50C6" w:rsidP="003E50C6">
            <w:pPr>
              <w:rPr>
                <w:rFonts w:ascii="Arial" w:eastAsia="Times New Roman" w:hAnsi="Arial" w:cs="Arial"/>
                <w:lang w:eastAsia="fr-FR"/>
              </w:rPr>
            </w:pPr>
            <w:r w:rsidRPr="00771BFE">
              <w:rPr>
                <w:rFonts w:ascii="Arial" w:eastAsia="Times New Roman" w:hAnsi="Arial" w:cs="Arial"/>
                <w:lang w:eastAsia="fr-FR"/>
              </w:rPr>
              <w:t>Tranche optionnelle 2</w:t>
            </w:r>
          </w:p>
        </w:tc>
        <w:tc>
          <w:tcPr>
            <w:tcW w:w="6095" w:type="dxa"/>
            <w:vAlign w:val="center"/>
          </w:tcPr>
          <w:p w14:paraId="330F0786" w14:textId="77777777" w:rsidR="003E50C6" w:rsidRPr="00771BFE" w:rsidRDefault="003E50C6" w:rsidP="003E50C6">
            <w:pPr>
              <w:rPr>
                <w:rFonts w:ascii="Arial" w:eastAsia="Times New Roman" w:hAnsi="Arial" w:cs="Arial"/>
                <w:lang w:eastAsia="fr-FR"/>
              </w:rPr>
            </w:pPr>
            <w:r w:rsidRPr="00771BFE">
              <w:rPr>
                <w:rFonts w:ascii="Arial" w:eastAsia="Times New Roman" w:hAnsi="Arial" w:cs="Arial"/>
                <w:lang w:eastAsia="fr-FR"/>
              </w:rPr>
              <w:t>Façade sud / hall accueil</w:t>
            </w:r>
          </w:p>
        </w:tc>
      </w:tr>
    </w:tbl>
    <w:bookmarkEnd w:id="6"/>
    <w:p w14:paraId="7C4BF9AD" w14:textId="5C925BE9" w:rsidR="00637563" w:rsidRPr="00214546" w:rsidRDefault="00637563" w:rsidP="00EF50DC">
      <w:pPr>
        <w:tabs>
          <w:tab w:val="right" w:leader="dot" w:pos="8222"/>
        </w:tabs>
        <w:spacing w:after="120"/>
        <w:rPr>
          <w:rFonts w:ascii="Arial" w:hAnsi="Arial" w:cs="Arial"/>
          <w:bCs/>
          <w:iCs/>
          <w:color w:val="009296"/>
          <w:sz w:val="24"/>
          <w:szCs w:val="24"/>
        </w:rPr>
      </w:pP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lastRenderedPageBreak/>
        <w:t>ARTICLE PREMIER - CONTRACTANT</w:t>
      </w:r>
    </w:p>
    <w:p w14:paraId="29ADEFD4" w14:textId="7E1FEF8D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Je soussigné (nom, prénoms)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  <w:r w:rsidRPr="00D31CBC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10D670E2" w14:textId="746FFA03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Agissant pour le compte de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0DB551EA" w14:textId="0A3F8ECB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Forme juridique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00144040" w14:textId="666BEDB3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Capital social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265AA5D0" w14:textId="77777777" w:rsidR="00681986" w:rsidRDefault="00681986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bookmarkStart w:id="7" w:name="_Hlk170121535"/>
    </w:p>
    <w:p w14:paraId="23F17A3E" w14:textId="2FD2001A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bookmarkStart w:id="8" w:name="_Hlk170121520"/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Adresse du siège social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01EB6FB3" w14:textId="52C2961C" w:rsidR="00922B62" w:rsidRPr="00D31CBC" w:rsidRDefault="00922B62" w:rsidP="00FD5076">
      <w:pPr>
        <w:spacing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Tél.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53545B1F" w14:textId="10C95128" w:rsidR="00637563" w:rsidRDefault="003E50C6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Immatriculé</w:t>
      </w:r>
      <w:r w:rsidR="00637563" w:rsidRPr="00854555">
        <w:rPr>
          <w:rFonts w:ascii="Arial" w:hAnsi="Arial" w:cs="Arial"/>
          <w:sz w:val="22"/>
          <w:szCs w:val="22"/>
        </w:rPr>
        <w:t xml:space="preserve"> (e) à l’I.N.S.E.E. :</w:t>
      </w:r>
    </w:p>
    <w:p w14:paraId="663889D4" w14:textId="1DA669B8" w:rsidR="00637563" w:rsidRPr="00854555" w:rsidRDefault="00637563" w:rsidP="000D2709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Sous le n° SIRET</w:t>
      </w:r>
      <w:r w:rsidR="00681986">
        <w:rPr>
          <w:rFonts w:ascii="Arial" w:hAnsi="Arial" w:cs="Arial"/>
          <w:sz w:val="22"/>
          <w:szCs w:val="22"/>
        </w:rPr>
        <w:t xml:space="preserve"> </w:t>
      </w:r>
      <w:r w:rsidRPr="00854555">
        <w:rPr>
          <w:rFonts w:ascii="Arial" w:hAnsi="Arial" w:cs="Arial"/>
          <w:sz w:val="22"/>
          <w:szCs w:val="22"/>
        </w:rPr>
        <w:t xml:space="preserve">: 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220C747E" w14:textId="190DC8A6" w:rsidR="00637563" w:rsidRPr="00854555" w:rsidRDefault="003E50C6" w:rsidP="000D2709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Code</w:t>
      </w:r>
      <w:r w:rsidR="00637563" w:rsidRPr="00854555">
        <w:rPr>
          <w:rFonts w:ascii="Arial" w:hAnsi="Arial" w:cs="Arial"/>
          <w:sz w:val="22"/>
          <w:szCs w:val="22"/>
        </w:rPr>
        <w:t xml:space="preserve"> d’activité économique principale (APE)</w:t>
      </w:r>
      <w:r w:rsidR="00EF50DC">
        <w:rPr>
          <w:rFonts w:ascii="Arial" w:hAnsi="Arial" w:cs="Arial"/>
          <w:sz w:val="22"/>
          <w:szCs w:val="22"/>
        </w:rPr>
        <w:t xml:space="preserve"> : 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52DDBD85" w14:textId="1DC99D10" w:rsidR="00637563" w:rsidRPr="00854555" w:rsidRDefault="003E50C6" w:rsidP="000D2709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Inscrit</w:t>
      </w:r>
      <w:r w:rsidR="00637563" w:rsidRPr="00854555">
        <w:rPr>
          <w:rFonts w:ascii="Arial" w:hAnsi="Arial" w:cs="Arial"/>
          <w:sz w:val="22"/>
          <w:szCs w:val="22"/>
        </w:rPr>
        <w:t>(e) au registre du commerce - au répertoire des métiers sous le n°</w:t>
      </w:r>
      <w:r w:rsidR="00EF50DC">
        <w:rPr>
          <w:rFonts w:ascii="Arial" w:hAnsi="Arial" w:cs="Arial"/>
          <w:sz w:val="22"/>
          <w:szCs w:val="22"/>
        </w:rPr>
        <w:t xml:space="preserve"> 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1FBC768D" w14:textId="143279DC" w:rsidR="00637563" w:rsidRDefault="00637563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bookmarkEnd w:id="7"/>
    <w:bookmarkEnd w:id="8"/>
    <w:p w14:paraId="217D767C" w14:textId="77777777" w:rsidR="00681986" w:rsidRDefault="00681986" w:rsidP="0068198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5374431" w14:textId="57711E61" w:rsidR="00681986" w:rsidRPr="00D31CBC" w:rsidRDefault="00681986" w:rsidP="0068198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Adresse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de l’établissement/agence en charge de l’exécution </w:t>
      </w: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794ACDEC" w14:textId="162F840B" w:rsidR="00681986" w:rsidRPr="00D31CBC" w:rsidRDefault="00681986" w:rsidP="0068198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Représenté par :</w:t>
      </w: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14400124" w14:textId="29A7554B" w:rsidR="00681986" w:rsidRPr="00D31CBC" w:rsidRDefault="00681986" w:rsidP="00681986">
      <w:pPr>
        <w:spacing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Tél. :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767886C9" w14:textId="74DC6480" w:rsidR="00681986" w:rsidRDefault="003E50C6" w:rsidP="00681986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Immatriculé</w:t>
      </w:r>
      <w:r w:rsidR="00681986" w:rsidRPr="00854555">
        <w:rPr>
          <w:rFonts w:ascii="Arial" w:hAnsi="Arial" w:cs="Arial"/>
          <w:sz w:val="22"/>
          <w:szCs w:val="22"/>
        </w:rPr>
        <w:t xml:space="preserve"> (e) à l’I.N.S.E.E. :</w:t>
      </w:r>
    </w:p>
    <w:p w14:paraId="08D7BC84" w14:textId="77777777" w:rsidR="00681986" w:rsidRPr="00854555" w:rsidRDefault="00681986" w:rsidP="00681986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Sous le n° SIRET</w:t>
      </w:r>
      <w:r>
        <w:rPr>
          <w:rFonts w:ascii="Arial" w:hAnsi="Arial" w:cs="Arial"/>
          <w:sz w:val="22"/>
          <w:szCs w:val="22"/>
        </w:rPr>
        <w:t xml:space="preserve"> </w:t>
      </w:r>
      <w:r w:rsidRPr="00854555">
        <w:rPr>
          <w:rFonts w:ascii="Arial" w:hAnsi="Arial" w:cs="Arial"/>
          <w:sz w:val="22"/>
          <w:szCs w:val="22"/>
        </w:rPr>
        <w:t xml:space="preserve">: 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5767D238" w14:textId="4D0CE1D9" w:rsidR="00681986" w:rsidRPr="00854555" w:rsidRDefault="003E50C6" w:rsidP="00681986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Code</w:t>
      </w:r>
      <w:r w:rsidR="00681986" w:rsidRPr="00854555">
        <w:rPr>
          <w:rFonts w:ascii="Arial" w:hAnsi="Arial" w:cs="Arial"/>
          <w:sz w:val="22"/>
          <w:szCs w:val="22"/>
        </w:rPr>
        <w:t xml:space="preserve"> d’activité économique principale (APE)</w:t>
      </w:r>
      <w:r w:rsidR="00681986">
        <w:rPr>
          <w:rFonts w:ascii="Arial" w:hAnsi="Arial" w:cs="Arial"/>
          <w:sz w:val="22"/>
          <w:szCs w:val="22"/>
        </w:rPr>
        <w:t xml:space="preserve"> : </w:t>
      </w:r>
      <w:r w:rsidR="00681986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81986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681986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681986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681986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681986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681986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681986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681986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681986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44F88603" w14:textId="16E945FF" w:rsidR="00681986" w:rsidRPr="00854555" w:rsidRDefault="003E50C6" w:rsidP="00681986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Inscrit</w:t>
      </w:r>
      <w:r w:rsidR="00681986" w:rsidRPr="00854555">
        <w:rPr>
          <w:rFonts w:ascii="Arial" w:hAnsi="Arial" w:cs="Arial"/>
          <w:sz w:val="22"/>
          <w:szCs w:val="22"/>
        </w:rPr>
        <w:t>(e) au registre du commerce - au répertoire des métiers sous le n°</w:t>
      </w:r>
      <w:r w:rsidR="00681986">
        <w:rPr>
          <w:rFonts w:ascii="Arial" w:hAnsi="Arial" w:cs="Arial"/>
          <w:sz w:val="22"/>
          <w:szCs w:val="22"/>
        </w:rPr>
        <w:t xml:space="preserve"> </w:t>
      </w:r>
      <w:r w:rsidR="00681986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81986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681986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681986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681986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681986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681986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681986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681986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681986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0D39E880" w14:textId="77777777" w:rsidR="00681986" w:rsidRDefault="00681986" w:rsidP="00681986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6F79A15E" w14:textId="2830990C" w:rsidR="00681986" w:rsidRDefault="00681986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1C1CD3E5" w14:textId="2D52A370" w:rsidR="00637563" w:rsidRPr="00854555" w:rsidRDefault="00FD5076" w:rsidP="000D2709">
      <w:pPr>
        <w:tabs>
          <w:tab w:val="right" w:leader="dot" w:pos="8222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37563" w:rsidRPr="00854555">
        <w:rPr>
          <w:rFonts w:ascii="Arial" w:hAnsi="Arial" w:cs="Arial"/>
          <w:sz w:val="22"/>
          <w:szCs w:val="22"/>
        </w:rPr>
        <w:t>près avoir pris connaissance du Cahier des Clauses Administratives Particulières (C.C.A.P.) et des documents qui y sont mentionnés,</w:t>
      </w:r>
    </w:p>
    <w:p w14:paraId="18F9B569" w14:textId="38D1F0C0" w:rsidR="00637563" w:rsidRPr="00854555" w:rsidRDefault="00FD5076" w:rsidP="000D2709">
      <w:pPr>
        <w:tabs>
          <w:tab w:val="right" w:leader="dot" w:pos="8222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37563" w:rsidRPr="00854555">
        <w:rPr>
          <w:rFonts w:ascii="Arial" w:hAnsi="Arial" w:cs="Arial"/>
          <w:sz w:val="22"/>
          <w:szCs w:val="22"/>
        </w:rPr>
        <w:t xml:space="preserve">près avoir établi la déclaration du candidat, et produit les certificats et attestations </w:t>
      </w:r>
      <w:r w:rsidR="00D45510" w:rsidRPr="00854555">
        <w:rPr>
          <w:rFonts w:ascii="Arial" w:hAnsi="Arial" w:cs="Arial"/>
          <w:sz w:val="22"/>
          <w:szCs w:val="22"/>
        </w:rPr>
        <w:t>fiscales et sociales</w:t>
      </w:r>
      <w:r w:rsidR="00637563" w:rsidRPr="00854555">
        <w:rPr>
          <w:rFonts w:ascii="Arial" w:hAnsi="Arial" w:cs="Arial"/>
          <w:sz w:val="22"/>
          <w:szCs w:val="22"/>
        </w:rPr>
        <w:t>,</w:t>
      </w:r>
    </w:p>
    <w:p w14:paraId="3EB13FFB" w14:textId="77777777" w:rsidR="00637563" w:rsidRPr="00854555" w:rsidRDefault="00637563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716B6B39" w14:textId="77777777" w:rsidR="00681986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b/>
          <w:i/>
          <w:sz w:val="22"/>
          <w:szCs w:val="22"/>
        </w:rPr>
        <w:t>M’ENGAGE</w:t>
      </w:r>
      <w:r w:rsidRPr="00854555">
        <w:rPr>
          <w:rFonts w:ascii="Arial" w:hAnsi="Arial" w:cs="Arial"/>
          <w:sz w:val="22"/>
          <w:szCs w:val="22"/>
        </w:rPr>
        <w:t xml:space="preserve"> sans réserve conformément aux stipulations des documents visés ci-dessus, à exécuter les travaux dans les conditions ci-après définies.</w:t>
      </w:r>
    </w:p>
    <w:p w14:paraId="30F05AEC" w14:textId="543824BD" w:rsidR="00637563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 xml:space="preserve">L’offre ainsi présentée ne me lie toutefois que si son acceptation m’est notifiée dans un délai de </w:t>
      </w:r>
      <w:r w:rsidR="003E50C6">
        <w:rPr>
          <w:rFonts w:ascii="Arial" w:hAnsi="Arial" w:cs="Arial"/>
          <w:b/>
          <w:sz w:val="22"/>
          <w:szCs w:val="22"/>
          <w:u w:val="single"/>
        </w:rPr>
        <w:t>90</w:t>
      </w:r>
      <w:r w:rsidRPr="00854555">
        <w:rPr>
          <w:rFonts w:ascii="Arial" w:hAnsi="Arial" w:cs="Arial"/>
          <w:b/>
          <w:sz w:val="22"/>
          <w:szCs w:val="22"/>
          <w:u w:val="single"/>
        </w:rPr>
        <w:t xml:space="preserve"> jours</w:t>
      </w:r>
      <w:r w:rsidRPr="00854555">
        <w:rPr>
          <w:rFonts w:ascii="Arial" w:hAnsi="Arial" w:cs="Arial"/>
          <w:b/>
          <w:sz w:val="22"/>
          <w:szCs w:val="22"/>
        </w:rPr>
        <w:t xml:space="preserve"> </w:t>
      </w:r>
      <w:r w:rsidRPr="00854555">
        <w:rPr>
          <w:rFonts w:ascii="Arial" w:hAnsi="Arial" w:cs="Arial"/>
          <w:sz w:val="22"/>
          <w:szCs w:val="22"/>
        </w:rPr>
        <w:t>à compter de la date</w:t>
      </w:r>
      <w:r w:rsidR="004F18FA" w:rsidRPr="00854555">
        <w:rPr>
          <w:rFonts w:ascii="Arial" w:hAnsi="Arial" w:cs="Arial"/>
          <w:sz w:val="22"/>
          <w:szCs w:val="22"/>
        </w:rPr>
        <w:t xml:space="preserve"> </w:t>
      </w:r>
      <w:r w:rsidR="005E15D2" w:rsidRPr="00854555">
        <w:rPr>
          <w:rFonts w:ascii="Arial" w:hAnsi="Arial" w:cs="Arial"/>
          <w:sz w:val="22"/>
          <w:szCs w:val="22"/>
        </w:rPr>
        <w:t>limite de réception des offres</w:t>
      </w:r>
      <w:r w:rsidR="00681986">
        <w:rPr>
          <w:rFonts w:ascii="Arial" w:hAnsi="Arial" w:cs="Arial"/>
          <w:sz w:val="22"/>
          <w:szCs w:val="22"/>
        </w:rPr>
        <w:t>.</w:t>
      </w:r>
    </w:p>
    <w:p w14:paraId="5A80CD31" w14:textId="77777777" w:rsidR="00681986" w:rsidRPr="00854555" w:rsidRDefault="00681986" w:rsidP="000D2709">
      <w:pPr>
        <w:tabs>
          <w:tab w:val="right" w:leader="dot" w:pos="8222"/>
        </w:tabs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0FDCE84E" w14:textId="77777777" w:rsidR="00637563" w:rsidRPr="00854555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</w:p>
    <w:p w14:paraId="28C8A046" w14:textId="77777777" w:rsidR="00117D75" w:rsidRPr="000D2709" w:rsidRDefault="00117D75" w:rsidP="000D2709">
      <w:pPr>
        <w:tabs>
          <w:tab w:val="right" w:leader="dot" w:pos="8222"/>
        </w:tabs>
        <w:jc w:val="both"/>
        <w:rPr>
          <w:rFonts w:ascii="Arial" w:hAnsi="Arial" w:cs="Arial"/>
          <w:sz w:val="24"/>
        </w:rPr>
      </w:pPr>
    </w:p>
    <w:p w14:paraId="33B97027" w14:textId="77777777" w:rsidR="00637563" w:rsidRPr="00214546" w:rsidRDefault="00637563" w:rsidP="00EF50DC">
      <w:pPr>
        <w:tabs>
          <w:tab w:val="right" w:leader="dot" w:pos="8222"/>
        </w:tabs>
        <w:spacing w:after="120"/>
        <w:jc w:val="both"/>
        <w:rPr>
          <w:rFonts w:ascii="Arial" w:hAnsi="Arial" w:cs="Arial"/>
          <w:bCs/>
          <w:iCs/>
          <w:color w:val="009296"/>
          <w:sz w:val="24"/>
          <w:szCs w:val="24"/>
        </w:rPr>
      </w:pP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t>ARTICLE 2 - PRIX</w:t>
      </w:r>
    </w:p>
    <w:p w14:paraId="1216759B" w14:textId="77777777" w:rsidR="009E623F" w:rsidRPr="00404974" w:rsidRDefault="009E623F" w:rsidP="009E623F">
      <w:pPr>
        <w:tabs>
          <w:tab w:val="left" w:pos="1440"/>
        </w:tabs>
        <w:spacing w:after="120"/>
        <w:rPr>
          <w:rFonts w:ascii="Arial" w:hAnsi="Arial" w:cs="Arial"/>
          <w:color w:val="000000"/>
          <w:sz w:val="22"/>
          <w:szCs w:val="22"/>
        </w:rPr>
      </w:pPr>
      <w:r w:rsidRPr="000E0CA1">
        <w:rPr>
          <w:rFonts w:ascii="Arial" w:hAnsi="Arial" w:cs="Arial"/>
          <w:sz w:val="22"/>
          <w:szCs w:val="22"/>
        </w:rPr>
        <w:t>Les prix sont fermes</w:t>
      </w:r>
      <w:r>
        <w:rPr>
          <w:rFonts w:ascii="Arial" w:hAnsi="Arial" w:cs="Arial"/>
          <w:sz w:val="22"/>
          <w:szCs w:val="22"/>
        </w:rPr>
        <w:t xml:space="preserve"> et définitifs pendant la durée du marché.</w:t>
      </w:r>
    </w:p>
    <w:p w14:paraId="0E87B4D7" w14:textId="77777777" w:rsidR="00637563" w:rsidRPr="00854555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</w:p>
    <w:p w14:paraId="08260B8F" w14:textId="63306735" w:rsidR="00637563" w:rsidRPr="00A90117" w:rsidRDefault="00637563" w:rsidP="00A90117">
      <w:pPr>
        <w:tabs>
          <w:tab w:val="right" w:leader="dot" w:pos="8222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Les travaux du lot précité seront rémunérés par application d’un prix global forfaitaire</w:t>
      </w:r>
      <w:r w:rsidR="006E58A6">
        <w:rPr>
          <w:rFonts w:ascii="Arial" w:hAnsi="Arial" w:cs="Arial"/>
          <w:sz w:val="22"/>
          <w:szCs w:val="22"/>
        </w:rPr>
        <w:t>,</w:t>
      </w:r>
      <w:r w:rsidRPr="00854555">
        <w:rPr>
          <w:rFonts w:ascii="Arial" w:hAnsi="Arial" w:cs="Arial"/>
          <w:sz w:val="22"/>
          <w:szCs w:val="22"/>
        </w:rPr>
        <w:t xml:space="preserve"> </w:t>
      </w:r>
      <w:r w:rsidR="006E58A6">
        <w:rPr>
          <w:rFonts w:ascii="Arial" w:hAnsi="Arial" w:cs="Arial"/>
          <w:sz w:val="22"/>
          <w:szCs w:val="22"/>
        </w:rPr>
        <w:t>détaillé dans l’offre du titulaire conformément à la DPGF en annexe 1 égal à</w:t>
      </w:r>
      <w:r w:rsidRPr="00854555">
        <w:rPr>
          <w:rFonts w:ascii="Arial" w:hAnsi="Arial" w:cs="Arial"/>
          <w:sz w:val="22"/>
          <w:szCs w:val="22"/>
        </w:rPr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2"/>
        <w:gridCol w:w="1945"/>
        <w:gridCol w:w="1762"/>
        <w:gridCol w:w="1762"/>
        <w:gridCol w:w="1762"/>
      </w:tblGrid>
      <w:tr w:rsidR="006E58A6" w:rsidRPr="0038575D" w14:paraId="67750608" w14:textId="558BDC56" w:rsidTr="002350CA">
        <w:trPr>
          <w:trHeight w:val="567"/>
          <w:jc w:val="center"/>
        </w:trPr>
        <w:tc>
          <w:tcPr>
            <w:tcW w:w="1892" w:type="dxa"/>
            <w:shd w:val="clear" w:color="auto" w:fill="auto"/>
            <w:vAlign w:val="center"/>
          </w:tcPr>
          <w:p w14:paraId="32D23BAF" w14:textId="77777777" w:rsidR="006E58A6" w:rsidRPr="0038575D" w:rsidRDefault="006E58A6" w:rsidP="006E58A6">
            <w:pPr>
              <w:tabs>
                <w:tab w:val="left" w:leader="dot" w:pos="7938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14:paraId="46488722" w14:textId="4391F851" w:rsidR="006E58A6" w:rsidRPr="0038575D" w:rsidRDefault="006E58A6" w:rsidP="006E58A6">
            <w:pPr>
              <w:tabs>
                <w:tab w:val="left" w:leader="dot" w:pos="7938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z w:val="22"/>
                <w:szCs w:val="22"/>
                <w:highlight w:val="lightGray"/>
              </w:rPr>
              <w:t>Tranche Ferme</w:t>
            </w:r>
          </w:p>
        </w:tc>
        <w:tc>
          <w:tcPr>
            <w:tcW w:w="1762" w:type="dxa"/>
            <w:vAlign w:val="center"/>
          </w:tcPr>
          <w:p w14:paraId="29A9ECEB" w14:textId="05AA4A00" w:rsidR="006E58A6" w:rsidRPr="0038575D" w:rsidRDefault="006E58A6" w:rsidP="006E58A6">
            <w:pPr>
              <w:tabs>
                <w:tab w:val="left" w:leader="dot" w:pos="7938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z w:val="22"/>
                <w:szCs w:val="22"/>
                <w:highlight w:val="lightGray"/>
              </w:rPr>
              <w:t>Tranche optionnelle 1</w:t>
            </w:r>
          </w:p>
        </w:tc>
        <w:tc>
          <w:tcPr>
            <w:tcW w:w="1762" w:type="dxa"/>
            <w:vAlign w:val="center"/>
          </w:tcPr>
          <w:p w14:paraId="662A9C21" w14:textId="4DC10941" w:rsidR="006E58A6" w:rsidRPr="0038575D" w:rsidRDefault="006E58A6" w:rsidP="006E58A6">
            <w:pPr>
              <w:tabs>
                <w:tab w:val="left" w:leader="dot" w:pos="7938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z w:val="22"/>
                <w:szCs w:val="22"/>
                <w:highlight w:val="lightGray"/>
              </w:rPr>
              <w:t>Tranche optionnelle 2</w:t>
            </w:r>
          </w:p>
        </w:tc>
        <w:tc>
          <w:tcPr>
            <w:tcW w:w="1762" w:type="dxa"/>
            <w:vAlign w:val="center"/>
          </w:tcPr>
          <w:p w14:paraId="7190C58D" w14:textId="6199949D" w:rsidR="006E58A6" w:rsidRPr="0038575D" w:rsidRDefault="006E58A6" w:rsidP="006E58A6">
            <w:pPr>
              <w:tabs>
                <w:tab w:val="left" w:leader="dot" w:pos="7938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z w:val="22"/>
                <w:szCs w:val="22"/>
                <w:highlight w:val="lightGray"/>
              </w:rPr>
              <w:t>Montant Total</w:t>
            </w:r>
          </w:p>
        </w:tc>
      </w:tr>
      <w:tr w:rsidR="006D3DA2" w:rsidRPr="0038575D" w14:paraId="2BF1E200" w14:textId="7C1DDA4C" w:rsidTr="006D3DA2">
        <w:trPr>
          <w:trHeight w:val="567"/>
          <w:jc w:val="center"/>
        </w:trPr>
        <w:tc>
          <w:tcPr>
            <w:tcW w:w="1892" w:type="dxa"/>
            <w:shd w:val="clear" w:color="auto" w:fill="auto"/>
            <w:vAlign w:val="center"/>
          </w:tcPr>
          <w:p w14:paraId="36256D27" w14:textId="77777777" w:rsidR="006D3DA2" w:rsidRPr="0038575D" w:rsidRDefault="006D3DA2" w:rsidP="006D3DA2">
            <w:pPr>
              <w:tabs>
                <w:tab w:val="left" w:leader="dot" w:pos="7938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Montant HT</w:t>
            </w:r>
          </w:p>
        </w:tc>
        <w:bookmarkStart w:id="9" w:name="_Hlk143241220"/>
        <w:tc>
          <w:tcPr>
            <w:tcW w:w="1945" w:type="dxa"/>
            <w:shd w:val="clear" w:color="auto" w:fill="auto"/>
            <w:vAlign w:val="center"/>
          </w:tcPr>
          <w:p w14:paraId="54D935CD" w14:textId="77777777" w:rsidR="006D3DA2" w:rsidRPr="0038575D" w:rsidRDefault="006D3DA2" w:rsidP="006D3DA2">
            <w:pPr>
              <w:tabs>
                <w:tab w:val="left" w:leader="dot" w:pos="7938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bookmarkEnd w:id="9"/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1762" w:type="dxa"/>
            <w:vAlign w:val="center"/>
          </w:tcPr>
          <w:p w14:paraId="3B5E1CFE" w14:textId="0F9B9474" w:rsidR="006D3DA2" w:rsidRPr="0038575D" w:rsidRDefault="006D3DA2" w:rsidP="006D3DA2">
            <w:pPr>
              <w:tabs>
                <w:tab w:val="left" w:leader="dot" w:pos="7938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BB7C3A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1762" w:type="dxa"/>
            <w:vAlign w:val="center"/>
          </w:tcPr>
          <w:p w14:paraId="510CE844" w14:textId="17E3980C" w:rsidR="006D3DA2" w:rsidRPr="0038575D" w:rsidRDefault="006D3DA2" w:rsidP="006D3DA2">
            <w:pPr>
              <w:tabs>
                <w:tab w:val="left" w:leader="dot" w:pos="7938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BB7C3A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1762" w:type="dxa"/>
            <w:vAlign w:val="center"/>
          </w:tcPr>
          <w:p w14:paraId="204C84BB" w14:textId="1CA6A566" w:rsidR="006D3DA2" w:rsidRPr="0038575D" w:rsidRDefault="006D3DA2" w:rsidP="006D3DA2">
            <w:pPr>
              <w:tabs>
                <w:tab w:val="left" w:leader="dot" w:pos="7938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BB7C3A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6D3DA2" w:rsidRPr="0038575D" w14:paraId="105A43FC" w14:textId="328CBBCC" w:rsidTr="006D3DA2">
        <w:trPr>
          <w:trHeight w:val="567"/>
          <w:jc w:val="center"/>
        </w:trPr>
        <w:tc>
          <w:tcPr>
            <w:tcW w:w="1892" w:type="dxa"/>
            <w:shd w:val="clear" w:color="auto" w:fill="auto"/>
            <w:vAlign w:val="center"/>
          </w:tcPr>
          <w:p w14:paraId="7977DC62" w14:textId="5BE730B6" w:rsidR="006D3DA2" w:rsidRPr="0038575D" w:rsidRDefault="006D3DA2" w:rsidP="006D3DA2">
            <w:pPr>
              <w:tabs>
                <w:tab w:val="left" w:leader="dot" w:pos="7938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TVA</w:t>
            </w:r>
          </w:p>
        </w:tc>
        <w:tc>
          <w:tcPr>
            <w:tcW w:w="1945" w:type="dxa"/>
            <w:shd w:val="clear" w:color="auto" w:fill="auto"/>
            <w:vAlign w:val="center"/>
          </w:tcPr>
          <w:p w14:paraId="064E9943" w14:textId="77777777" w:rsidR="006D3DA2" w:rsidRPr="0038575D" w:rsidRDefault="006D3DA2" w:rsidP="006D3DA2">
            <w:pPr>
              <w:tabs>
                <w:tab w:val="left" w:leader="dot" w:pos="7938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1762" w:type="dxa"/>
            <w:vAlign w:val="center"/>
          </w:tcPr>
          <w:p w14:paraId="06CDC8DC" w14:textId="5E9AE321" w:rsidR="006D3DA2" w:rsidRPr="0038575D" w:rsidRDefault="006D3DA2" w:rsidP="006D3DA2">
            <w:pPr>
              <w:tabs>
                <w:tab w:val="left" w:leader="dot" w:pos="7938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BB7C3A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1762" w:type="dxa"/>
            <w:vAlign w:val="center"/>
          </w:tcPr>
          <w:p w14:paraId="203B521C" w14:textId="114CB571" w:rsidR="006D3DA2" w:rsidRPr="0038575D" w:rsidRDefault="006D3DA2" w:rsidP="006D3DA2">
            <w:pPr>
              <w:tabs>
                <w:tab w:val="left" w:leader="dot" w:pos="7938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BB7C3A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1762" w:type="dxa"/>
            <w:vAlign w:val="center"/>
          </w:tcPr>
          <w:p w14:paraId="5C0D4DFC" w14:textId="4023FC4B" w:rsidR="006D3DA2" w:rsidRPr="0038575D" w:rsidRDefault="006D3DA2" w:rsidP="006D3DA2">
            <w:pPr>
              <w:tabs>
                <w:tab w:val="left" w:leader="dot" w:pos="7938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BB7C3A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6D3DA2" w:rsidRPr="0038575D" w14:paraId="39E1199C" w14:textId="0575A454" w:rsidTr="006D3DA2">
        <w:trPr>
          <w:trHeight w:val="567"/>
          <w:jc w:val="center"/>
        </w:trPr>
        <w:tc>
          <w:tcPr>
            <w:tcW w:w="1892" w:type="dxa"/>
            <w:shd w:val="clear" w:color="auto" w:fill="auto"/>
            <w:vAlign w:val="center"/>
          </w:tcPr>
          <w:p w14:paraId="71EEC734" w14:textId="77777777" w:rsidR="006D3DA2" w:rsidRPr="0038575D" w:rsidRDefault="006D3DA2" w:rsidP="006D3DA2">
            <w:pPr>
              <w:tabs>
                <w:tab w:val="left" w:leader="dot" w:pos="7938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Montant TTC</w:t>
            </w:r>
          </w:p>
        </w:tc>
        <w:bookmarkStart w:id="10" w:name="_Hlk155261268"/>
        <w:tc>
          <w:tcPr>
            <w:tcW w:w="1945" w:type="dxa"/>
            <w:shd w:val="clear" w:color="auto" w:fill="auto"/>
            <w:vAlign w:val="center"/>
          </w:tcPr>
          <w:p w14:paraId="705CF99E" w14:textId="77777777" w:rsidR="006D3DA2" w:rsidRPr="0038575D" w:rsidRDefault="006D3DA2" w:rsidP="006D3DA2">
            <w:pPr>
              <w:tabs>
                <w:tab w:val="left" w:leader="dot" w:pos="7938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bookmarkEnd w:id="10"/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1762" w:type="dxa"/>
            <w:vAlign w:val="center"/>
          </w:tcPr>
          <w:p w14:paraId="3B94C127" w14:textId="770863A5" w:rsidR="006D3DA2" w:rsidRPr="0038575D" w:rsidRDefault="006D3DA2" w:rsidP="006D3DA2">
            <w:pPr>
              <w:tabs>
                <w:tab w:val="left" w:leader="dot" w:pos="7938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BB7C3A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1762" w:type="dxa"/>
            <w:vAlign w:val="center"/>
          </w:tcPr>
          <w:p w14:paraId="3DD99D25" w14:textId="46D9628D" w:rsidR="006D3DA2" w:rsidRPr="0038575D" w:rsidRDefault="006D3DA2" w:rsidP="006D3DA2">
            <w:pPr>
              <w:tabs>
                <w:tab w:val="left" w:leader="dot" w:pos="7938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BB7C3A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1762" w:type="dxa"/>
            <w:vAlign w:val="center"/>
          </w:tcPr>
          <w:p w14:paraId="0D2DCD96" w14:textId="3F92929A" w:rsidR="006D3DA2" w:rsidRPr="0038575D" w:rsidRDefault="006D3DA2" w:rsidP="006D3DA2">
            <w:pPr>
              <w:tabs>
                <w:tab w:val="left" w:leader="dot" w:pos="7938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BB7C3A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BB7C3A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</w:tbl>
    <w:p w14:paraId="287F4922" w14:textId="77777777" w:rsidR="005B7E55" w:rsidRPr="0038575D" w:rsidRDefault="005B7E55" w:rsidP="000D2709">
      <w:pPr>
        <w:tabs>
          <w:tab w:val="left" w:pos="1134"/>
          <w:tab w:val="right" w:leader="dot" w:pos="8222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940E11C" w14:textId="77777777" w:rsidR="003E50C6" w:rsidRPr="0088319F" w:rsidRDefault="003E50C6" w:rsidP="003E50C6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88319F">
        <w:rPr>
          <w:rFonts w:ascii="Arial" w:hAnsi="Arial" w:cs="Arial"/>
          <w:b/>
          <w:bCs/>
          <w:sz w:val="22"/>
          <w:szCs w:val="22"/>
        </w:rPr>
        <w:t>Celui-ci sera détaillé dans l’annexe 1 (DPGF) jointe à l’acte d’engagement</w:t>
      </w:r>
      <w:r>
        <w:rPr>
          <w:rFonts w:ascii="Arial" w:hAnsi="Arial" w:cs="Arial"/>
          <w:b/>
          <w:bCs/>
          <w:sz w:val="22"/>
          <w:szCs w:val="22"/>
        </w:rPr>
        <w:t xml:space="preserve"> ainsi que sur l’offre du titulaire</w:t>
      </w:r>
      <w:r w:rsidRPr="0088319F">
        <w:rPr>
          <w:rFonts w:ascii="Arial" w:hAnsi="Arial" w:cs="Arial"/>
          <w:b/>
          <w:bCs/>
          <w:sz w:val="22"/>
          <w:szCs w:val="22"/>
        </w:rPr>
        <w:t>.</w:t>
      </w:r>
    </w:p>
    <w:p w14:paraId="2DC9F423" w14:textId="77777777" w:rsidR="00637563" w:rsidRPr="00854555" w:rsidRDefault="00637563" w:rsidP="00A90117">
      <w:pPr>
        <w:keepNext/>
        <w:keepLines/>
        <w:tabs>
          <w:tab w:val="left" w:leader="dot" w:pos="1134"/>
          <w:tab w:val="left" w:pos="9072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b/>
          <w:sz w:val="22"/>
          <w:szCs w:val="22"/>
          <w:u w:val="single"/>
        </w:rPr>
        <w:lastRenderedPageBreak/>
        <w:t>Sous-traitance</w:t>
      </w:r>
    </w:p>
    <w:p w14:paraId="3544CFF0" w14:textId="162C30FF" w:rsidR="00637563" w:rsidRPr="00854555" w:rsidRDefault="00637563" w:rsidP="00A90117">
      <w:pPr>
        <w:keepNext/>
        <w:keepLines/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Les annexes n°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  <w:r w:rsidRPr="00854555">
        <w:rPr>
          <w:rFonts w:ascii="Arial" w:hAnsi="Arial" w:cs="Arial"/>
          <w:sz w:val="22"/>
          <w:szCs w:val="22"/>
        </w:rPr>
        <w:t xml:space="preserve"> au présent acte d’engagement indiquent la nature et le montant des prestations que j’envisage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nantissement.</w:t>
      </w:r>
    </w:p>
    <w:p w14:paraId="2BE9EE73" w14:textId="77777777" w:rsidR="00637563" w:rsidRPr="00854555" w:rsidRDefault="00637563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486D7776" w14:textId="77777777" w:rsidR="00637563" w:rsidRPr="00854555" w:rsidRDefault="00637563" w:rsidP="000D2709">
      <w:pPr>
        <w:pStyle w:val="Corpsdetexte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Chaque annexe constitue une demande d’acceptation du sous-traitant concerné et d’agrément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4D40D051" w14:textId="77777777" w:rsidR="00117D75" w:rsidRPr="00854555" w:rsidRDefault="00117D75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62486E39" w14:textId="52411D0C" w:rsidR="005B7E55" w:rsidRPr="0038575D" w:rsidRDefault="00637563" w:rsidP="00A90117">
      <w:pPr>
        <w:tabs>
          <w:tab w:val="left" w:leader="dot" w:pos="1134"/>
          <w:tab w:val="left" w:pos="9072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montant total des prestations que j’envisage de sous-traiter conformément à ces annexes est de 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6"/>
        <w:gridCol w:w="2430"/>
      </w:tblGrid>
      <w:tr w:rsidR="0038575D" w:rsidRPr="0038575D" w14:paraId="28885AD3" w14:textId="77777777" w:rsidTr="00767558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2DEA2DC0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Montant HT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BE9EF27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38575D" w:rsidRPr="0038575D" w14:paraId="4093027B" w14:textId="77777777" w:rsidTr="00767558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12111836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 xml:space="preserve">TVA 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4DA9500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5B7E55" w:rsidRPr="0038575D" w14:paraId="10A10E7C" w14:textId="77777777" w:rsidTr="00767558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62D30E96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Montant TTC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5E36B87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</w:tbl>
    <w:p w14:paraId="2EB0D623" w14:textId="77777777" w:rsidR="00637563" w:rsidRPr="0038575D" w:rsidRDefault="00637563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7B57254B" w14:textId="279EC5C0" w:rsidR="00637563" w:rsidRPr="00854555" w:rsidRDefault="00637563" w:rsidP="00D31CBC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montant maximal de la créance que je pourrai présenter en nantissement est ainsi de :</w:t>
      </w:r>
      <w:r w:rsidR="00D31CBC">
        <w:rPr>
          <w:rFonts w:ascii="Arial" w:hAnsi="Arial" w:cs="Arial"/>
          <w:sz w:val="22"/>
          <w:szCs w:val="22"/>
        </w:rPr>
        <w:t xml:space="preserve"> 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  <w:r w:rsidR="00D31CBC">
        <w:rPr>
          <w:rFonts w:ascii="Arial" w:hAnsi="Arial" w:cs="Arial"/>
          <w:color w:val="0070C0"/>
          <w:sz w:val="22"/>
          <w:szCs w:val="22"/>
        </w:rPr>
        <w:t xml:space="preserve">  </w:t>
      </w:r>
      <w:r w:rsidR="00D31CBC" w:rsidRPr="00D31CBC">
        <w:rPr>
          <w:rFonts w:ascii="Arial" w:hAnsi="Arial" w:cs="Arial"/>
          <w:sz w:val="22"/>
          <w:szCs w:val="22"/>
        </w:rPr>
        <w:t>e</w:t>
      </w:r>
      <w:r w:rsidRPr="00D31CBC">
        <w:rPr>
          <w:rFonts w:ascii="Arial" w:hAnsi="Arial" w:cs="Arial"/>
          <w:sz w:val="22"/>
          <w:szCs w:val="22"/>
        </w:rPr>
        <w:t>uros</w:t>
      </w:r>
      <w:r w:rsidRPr="00854555">
        <w:rPr>
          <w:rFonts w:ascii="Arial" w:hAnsi="Arial" w:cs="Arial"/>
          <w:sz w:val="22"/>
          <w:szCs w:val="22"/>
        </w:rPr>
        <w:t xml:space="preserve"> (en lettres) </w:t>
      </w:r>
    </w:p>
    <w:p w14:paraId="593EAA67" w14:textId="77777777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541C0A82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52CBF5F1" w14:textId="77777777" w:rsidR="00637563" w:rsidRPr="00214546" w:rsidRDefault="00637563" w:rsidP="00EF50DC">
      <w:pPr>
        <w:tabs>
          <w:tab w:val="right" w:leader="dot" w:pos="8789"/>
        </w:tabs>
        <w:spacing w:after="120"/>
        <w:jc w:val="both"/>
        <w:rPr>
          <w:rFonts w:ascii="Arial" w:hAnsi="Arial" w:cs="Arial"/>
          <w:bCs/>
          <w:iCs/>
          <w:color w:val="009296"/>
          <w:sz w:val="24"/>
          <w:szCs w:val="24"/>
        </w:rPr>
      </w:pP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t>ARTICLE 3 - DELAIS</w:t>
      </w:r>
    </w:p>
    <w:p w14:paraId="7B4EFD0E" w14:textId="77777777" w:rsidR="0038575D" w:rsidRPr="008F1BEB" w:rsidRDefault="0038575D" w:rsidP="0038575D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  <w:bookmarkStart w:id="11" w:name="_Hlk155258439"/>
    </w:p>
    <w:p w14:paraId="1711E94E" w14:textId="77777777" w:rsidR="000E059B" w:rsidRPr="00160DC0" w:rsidRDefault="000E059B" w:rsidP="000E059B">
      <w:pPr>
        <w:tabs>
          <w:tab w:val="left" w:pos="1440"/>
        </w:tabs>
        <w:jc w:val="both"/>
        <w:rPr>
          <w:rFonts w:ascii="Arial-BoldMT" w:hAnsi="Arial-BoldMT"/>
          <w:b/>
          <w:bCs/>
          <w:color w:val="000000"/>
          <w:sz w:val="22"/>
          <w:szCs w:val="22"/>
        </w:rPr>
      </w:pPr>
      <w:r w:rsidRPr="00160DC0">
        <w:rPr>
          <w:rFonts w:ascii="ArialMT" w:hAnsi="ArialMT"/>
          <w:color w:val="000000"/>
          <w:sz w:val="22"/>
          <w:szCs w:val="22"/>
        </w:rPr>
        <w:t xml:space="preserve">Le délai prévisionnel d’exécution </w:t>
      </w:r>
      <w:r w:rsidRPr="00160DC0">
        <w:rPr>
          <w:rFonts w:ascii="Arial-BoldMT" w:hAnsi="Arial-BoldMT"/>
          <w:b/>
          <w:bCs/>
          <w:color w:val="000000"/>
          <w:sz w:val="22"/>
          <w:szCs w:val="22"/>
        </w:rPr>
        <w:t>est de 5 mois, période de préparation incluse.</w:t>
      </w:r>
    </w:p>
    <w:p w14:paraId="253007FD" w14:textId="77777777" w:rsidR="000E059B" w:rsidRPr="008F1BEB" w:rsidRDefault="000E059B" w:rsidP="000E059B">
      <w:pPr>
        <w:tabs>
          <w:tab w:val="left" w:pos="1440"/>
        </w:tabs>
        <w:jc w:val="both"/>
        <w:rPr>
          <w:rFonts w:ascii="Arial-BoldMT" w:hAnsi="Arial-BoldMT"/>
          <w:b/>
          <w:bCs/>
          <w:color w:val="000000"/>
          <w:sz w:val="22"/>
          <w:szCs w:val="22"/>
        </w:rPr>
      </w:pPr>
      <w:r w:rsidRPr="00160DC0">
        <w:rPr>
          <w:rFonts w:ascii="Arial-BoldMT" w:hAnsi="Arial-BoldMT"/>
          <w:b/>
          <w:bCs/>
          <w:color w:val="000000"/>
          <w:sz w:val="22"/>
          <w:szCs w:val="22"/>
        </w:rPr>
        <w:t>Les travaux devront être terminés au plus tard le 30 septembre 2026.</w:t>
      </w:r>
    </w:p>
    <w:p w14:paraId="0EA80A35" w14:textId="77777777" w:rsidR="0038575D" w:rsidRPr="008F1BEB" w:rsidRDefault="0038575D" w:rsidP="0038575D">
      <w:pPr>
        <w:tabs>
          <w:tab w:val="left" w:pos="1440"/>
        </w:tabs>
        <w:jc w:val="both"/>
        <w:rPr>
          <w:rFonts w:ascii="Arial-BoldMT" w:hAnsi="Arial-BoldMT"/>
          <w:b/>
          <w:bCs/>
          <w:color w:val="000000"/>
          <w:sz w:val="22"/>
          <w:szCs w:val="22"/>
        </w:rPr>
      </w:pPr>
    </w:p>
    <w:p w14:paraId="5F9C484D" w14:textId="7E65F785" w:rsidR="0038575D" w:rsidRPr="008F1BEB" w:rsidRDefault="0038575D" w:rsidP="0038575D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  <w:r w:rsidRPr="008F1BEB">
        <w:rPr>
          <w:rFonts w:ascii="ArialMT" w:hAnsi="ArialMT"/>
          <w:color w:val="000000"/>
          <w:sz w:val="22"/>
          <w:szCs w:val="22"/>
        </w:rPr>
        <w:t xml:space="preserve">La période de préparation est fixée à </w:t>
      </w:r>
      <w:r w:rsidR="0088319F">
        <w:rPr>
          <w:rFonts w:ascii="ArialMT" w:hAnsi="ArialMT"/>
          <w:color w:val="000000"/>
          <w:sz w:val="22"/>
          <w:szCs w:val="22"/>
        </w:rPr>
        <w:t xml:space="preserve">1 </w:t>
      </w:r>
      <w:r w:rsidRPr="0088319F">
        <w:rPr>
          <w:rFonts w:ascii="ArialMT" w:hAnsi="ArialMT"/>
          <w:color w:val="000000"/>
          <w:sz w:val="22"/>
          <w:szCs w:val="22"/>
        </w:rPr>
        <w:t>mois par dérogation à l’article 28.1.</w:t>
      </w:r>
      <w:r w:rsidRPr="008F1BEB">
        <w:rPr>
          <w:rFonts w:ascii="ArialMT" w:hAnsi="ArialMT"/>
          <w:color w:val="000000"/>
          <w:sz w:val="22"/>
          <w:szCs w:val="22"/>
        </w:rPr>
        <w:t xml:space="preserve"> </w:t>
      </w:r>
    </w:p>
    <w:p w14:paraId="098EA2E5" w14:textId="77777777" w:rsidR="0038575D" w:rsidRPr="008F1BEB" w:rsidRDefault="0038575D" w:rsidP="0038575D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  <w:r w:rsidRPr="008F1BEB">
        <w:rPr>
          <w:rFonts w:ascii="ArialMT" w:hAnsi="ArialMT"/>
          <w:color w:val="000000"/>
          <w:sz w:val="22"/>
          <w:szCs w:val="22"/>
        </w:rPr>
        <w:t>Cette période est incluse dans le délai d’exécution du marché.</w:t>
      </w:r>
    </w:p>
    <w:p w14:paraId="400BD467" w14:textId="77777777" w:rsidR="0038575D" w:rsidRPr="008F1BEB" w:rsidRDefault="0038575D" w:rsidP="0038575D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</w:p>
    <w:p w14:paraId="20E04983" w14:textId="77777777" w:rsidR="0038575D" w:rsidRPr="008F1BEB" w:rsidRDefault="0038575D" w:rsidP="0038575D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  <w:r w:rsidRPr="008F1BEB">
        <w:rPr>
          <w:rFonts w:ascii="ArialMT" w:hAnsi="ArialMT"/>
          <w:color w:val="000000"/>
          <w:sz w:val="22"/>
          <w:szCs w:val="22"/>
        </w:rPr>
        <w:t>Par dérogation à l’article 18.1.1 du CCAG-Travaux le délai prescrit à l’ordre de service inclue la période de préparation et de travaux.</w:t>
      </w:r>
      <w:r w:rsidRPr="008F1BEB">
        <w:rPr>
          <w:rFonts w:ascii="Arial-BoldMT" w:hAnsi="Arial-BoldMT"/>
          <w:bCs/>
          <w:color w:val="000000"/>
          <w:sz w:val="22"/>
          <w:szCs w:val="22"/>
        </w:rPr>
        <w:t xml:space="preserve"> </w:t>
      </w:r>
    </w:p>
    <w:p w14:paraId="5770F51D" w14:textId="77777777" w:rsidR="0038575D" w:rsidRPr="008F1BEB" w:rsidRDefault="0038575D" w:rsidP="0038575D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</w:p>
    <w:bookmarkEnd w:id="11"/>
    <w:p w14:paraId="300B8CF6" w14:textId="77777777" w:rsidR="00637563" w:rsidRPr="000D2709" w:rsidRDefault="00637563" w:rsidP="000D2709">
      <w:pPr>
        <w:tabs>
          <w:tab w:val="right" w:leader="dot" w:pos="8789"/>
        </w:tabs>
        <w:ind w:left="142"/>
        <w:jc w:val="both"/>
        <w:rPr>
          <w:rFonts w:ascii="Arial" w:hAnsi="Arial" w:cs="Arial"/>
          <w:sz w:val="24"/>
        </w:rPr>
      </w:pPr>
    </w:p>
    <w:p w14:paraId="462B954E" w14:textId="77777777" w:rsidR="00637563" w:rsidRPr="00214546" w:rsidRDefault="00637563" w:rsidP="00A90117">
      <w:pPr>
        <w:keepNext/>
        <w:keepLines/>
        <w:tabs>
          <w:tab w:val="right" w:leader="dot" w:pos="8789"/>
        </w:tabs>
        <w:spacing w:after="120"/>
        <w:ind w:left="142"/>
        <w:jc w:val="both"/>
        <w:rPr>
          <w:rFonts w:ascii="Arial" w:hAnsi="Arial" w:cs="Arial"/>
          <w:bCs/>
          <w:iCs/>
          <w:color w:val="009296"/>
          <w:sz w:val="24"/>
          <w:szCs w:val="24"/>
        </w:rPr>
      </w:pP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t>ARTICLE 4 - PAIEMENT</w:t>
      </w:r>
    </w:p>
    <w:p w14:paraId="06F7D76E" w14:textId="77777777" w:rsidR="00637563" w:rsidRPr="00854555" w:rsidRDefault="00637563" w:rsidP="00A90117">
      <w:pPr>
        <w:keepNext/>
        <w:keepLines/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maître de l’ouvrage se libérera des sommes dues au titre du présent marché en en faisant porter le montant au crédit du compte ouvert au nom de :</w:t>
      </w:r>
    </w:p>
    <w:bookmarkStart w:id="12" w:name="_Hlk143866579"/>
    <w:p w14:paraId="6D10494F" w14:textId="7B160860" w:rsidR="00637563" w:rsidRPr="00854555" w:rsidRDefault="001E3D1C" w:rsidP="00A90117">
      <w:pPr>
        <w:keepNext/>
        <w:keepLines/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bookmarkEnd w:id="12"/>
    <w:p w14:paraId="568FA43B" w14:textId="77777777" w:rsidR="002C6527" w:rsidRDefault="002C6527" w:rsidP="000D2709">
      <w:pPr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</w:p>
    <w:p w14:paraId="429C608C" w14:textId="47EB414D" w:rsidR="002C6527" w:rsidRPr="0038575D" w:rsidRDefault="005B4670" w:rsidP="00A90117">
      <w:pPr>
        <w:tabs>
          <w:tab w:val="right" w:leader="dot" w:pos="8789"/>
        </w:tabs>
        <w:spacing w:after="120"/>
        <w:ind w:left="142"/>
        <w:jc w:val="both"/>
        <w:rPr>
          <w:rFonts w:ascii="Arial" w:hAnsi="Arial" w:cs="Arial"/>
          <w:sz w:val="22"/>
          <w:szCs w:val="22"/>
        </w:rPr>
      </w:pPr>
      <w:bookmarkStart w:id="13" w:name="_Hlk143866597"/>
      <w:r w:rsidRPr="00854555">
        <w:rPr>
          <w:rFonts w:ascii="Arial" w:hAnsi="Arial" w:cs="Arial"/>
          <w:sz w:val="22"/>
          <w:szCs w:val="22"/>
        </w:rPr>
        <w:t>Désignation du compte</w:t>
      </w:r>
      <w:r w:rsidR="00637563" w:rsidRPr="00854555">
        <w:rPr>
          <w:rFonts w:ascii="Arial" w:hAnsi="Arial" w:cs="Arial"/>
          <w:sz w:val="22"/>
          <w:szCs w:val="22"/>
        </w:rPr>
        <w:t xml:space="preserve"> à </w:t>
      </w:r>
      <w:r w:rsidR="00637563" w:rsidRPr="0038575D">
        <w:rPr>
          <w:rFonts w:ascii="Arial" w:hAnsi="Arial" w:cs="Arial"/>
          <w:sz w:val="22"/>
          <w:szCs w:val="22"/>
        </w:rPr>
        <w:t xml:space="preserve">créditer </w:t>
      </w:r>
      <w:r w:rsidR="002C6527" w:rsidRPr="0038575D">
        <w:rPr>
          <w:rFonts w:ascii="Arial" w:hAnsi="Arial" w:cs="Arial"/>
          <w:b/>
          <w:bCs/>
          <w:sz w:val="22"/>
          <w:szCs w:val="22"/>
        </w:rPr>
        <w:t xml:space="preserve">(joindre un </w:t>
      </w:r>
      <w:proofErr w:type="spellStart"/>
      <w:r w:rsidR="002C6527" w:rsidRPr="0038575D">
        <w:rPr>
          <w:rFonts w:ascii="Arial" w:hAnsi="Arial" w:cs="Arial"/>
          <w:b/>
          <w:bCs/>
          <w:sz w:val="22"/>
          <w:szCs w:val="22"/>
        </w:rPr>
        <w:t>rib</w:t>
      </w:r>
      <w:proofErr w:type="spellEnd"/>
      <w:r w:rsidR="002C6527" w:rsidRPr="0038575D">
        <w:rPr>
          <w:rFonts w:ascii="Arial" w:hAnsi="Arial" w:cs="Arial"/>
          <w:b/>
          <w:bCs/>
          <w:sz w:val="22"/>
          <w:szCs w:val="22"/>
        </w:rPr>
        <w:t xml:space="preserve"> ou rip original)</w:t>
      </w:r>
      <w:r w:rsidR="002C6527" w:rsidRPr="0038575D">
        <w:rPr>
          <w:rFonts w:ascii="Arial" w:hAnsi="Arial" w:cs="Arial"/>
          <w:b/>
          <w:sz w:val="22"/>
          <w:szCs w:val="22"/>
        </w:rPr>
        <w:t xml:space="preserve"> </w:t>
      </w:r>
      <w:r w:rsidR="00637563" w:rsidRPr="0038575D">
        <w:rPr>
          <w:rFonts w:ascii="Arial" w:hAnsi="Arial" w:cs="Arial"/>
          <w:sz w:val="22"/>
          <w:szCs w:val="22"/>
        </w:rPr>
        <w:t>:</w:t>
      </w: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689"/>
        <w:gridCol w:w="4110"/>
      </w:tblGrid>
      <w:tr w:rsidR="0038575D" w:rsidRPr="0038575D" w14:paraId="63F73C9C" w14:textId="77777777" w:rsidTr="008E48F7">
        <w:tc>
          <w:tcPr>
            <w:tcW w:w="2689" w:type="dxa"/>
          </w:tcPr>
          <w:p w14:paraId="4DA7B215" w14:textId="26A04E98" w:rsidR="002C6527" w:rsidRPr="0038575D" w:rsidRDefault="008E48F7" w:rsidP="002C6527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Etablissement bancaire</w:t>
            </w:r>
            <w:r w:rsidR="002C6527"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:</w:t>
            </w:r>
          </w:p>
        </w:tc>
        <w:tc>
          <w:tcPr>
            <w:tcW w:w="4110" w:type="dxa"/>
          </w:tcPr>
          <w:p w14:paraId="3567A37A" w14:textId="56A3994F" w:rsidR="002C6527" w:rsidRPr="0038575D" w:rsidRDefault="002C6527" w:rsidP="002C6527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E48F7" w:rsidRPr="0038575D" w14:paraId="66C59083" w14:textId="77777777" w:rsidTr="008E48F7">
        <w:tc>
          <w:tcPr>
            <w:tcW w:w="2689" w:type="dxa"/>
          </w:tcPr>
          <w:p w14:paraId="497BE79E" w14:textId="53F84208" w:rsidR="008E48F7" w:rsidRPr="0038575D" w:rsidRDefault="008E48F7" w:rsidP="002C6527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Adresse :</w:t>
            </w:r>
          </w:p>
        </w:tc>
        <w:tc>
          <w:tcPr>
            <w:tcW w:w="4110" w:type="dxa"/>
          </w:tcPr>
          <w:p w14:paraId="31716893" w14:textId="60C36D4A" w:rsidR="008E48F7" w:rsidRPr="0038575D" w:rsidRDefault="008E48F7" w:rsidP="002C6527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13CEFBD" w14:textId="080CCB1A" w:rsidR="002C6527" w:rsidRPr="0038575D" w:rsidRDefault="002C6527" w:rsidP="000D2709">
      <w:pPr>
        <w:tabs>
          <w:tab w:val="right" w:leader="dot" w:pos="8789"/>
        </w:tabs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689"/>
        <w:gridCol w:w="4110"/>
      </w:tblGrid>
      <w:tr w:rsidR="0038575D" w:rsidRPr="0038575D" w14:paraId="08133254" w14:textId="77777777" w:rsidTr="005F2A00">
        <w:tc>
          <w:tcPr>
            <w:tcW w:w="2689" w:type="dxa"/>
          </w:tcPr>
          <w:p w14:paraId="224F8C47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Code Banque :</w:t>
            </w:r>
          </w:p>
        </w:tc>
        <w:bookmarkStart w:id="14" w:name="_Hlk143248157"/>
        <w:tc>
          <w:tcPr>
            <w:tcW w:w="4110" w:type="dxa"/>
          </w:tcPr>
          <w:p w14:paraId="60C531C5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bookmarkEnd w:id="14"/>
          </w:p>
        </w:tc>
      </w:tr>
      <w:tr w:rsidR="0038575D" w:rsidRPr="0038575D" w14:paraId="778319A6" w14:textId="77777777" w:rsidTr="005F2A00">
        <w:tc>
          <w:tcPr>
            <w:tcW w:w="2689" w:type="dxa"/>
          </w:tcPr>
          <w:p w14:paraId="637E793C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Code Guichet :</w:t>
            </w:r>
          </w:p>
        </w:tc>
        <w:tc>
          <w:tcPr>
            <w:tcW w:w="4110" w:type="dxa"/>
          </w:tcPr>
          <w:p w14:paraId="05FDDFE5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38575D" w:rsidRPr="0038575D" w14:paraId="773BEA6B" w14:textId="77777777" w:rsidTr="005F2A00">
        <w:tc>
          <w:tcPr>
            <w:tcW w:w="2689" w:type="dxa"/>
          </w:tcPr>
          <w:p w14:paraId="7B7BDDC0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Compte n° :</w:t>
            </w:r>
          </w:p>
        </w:tc>
        <w:tc>
          <w:tcPr>
            <w:tcW w:w="4110" w:type="dxa"/>
          </w:tcPr>
          <w:p w14:paraId="59F7170B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E48F7" w:rsidRPr="0038575D" w14:paraId="01B89BB3" w14:textId="77777777" w:rsidTr="005F2A00">
        <w:tc>
          <w:tcPr>
            <w:tcW w:w="2689" w:type="dxa"/>
          </w:tcPr>
          <w:p w14:paraId="509CFA83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Clé :</w:t>
            </w:r>
          </w:p>
        </w:tc>
        <w:tc>
          <w:tcPr>
            <w:tcW w:w="4110" w:type="dxa"/>
          </w:tcPr>
          <w:p w14:paraId="3143664E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bookmarkEnd w:id="13"/>
    </w:tbl>
    <w:p w14:paraId="444B0D39" w14:textId="77777777" w:rsidR="008E48F7" w:rsidRPr="0038575D" w:rsidRDefault="008E48F7" w:rsidP="3E7FA927">
      <w:pPr>
        <w:tabs>
          <w:tab w:val="right" w:leader="dot" w:pos="8789"/>
        </w:tabs>
        <w:jc w:val="both"/>
        <w:rPr>
          <w:rFonts w:ascii="Arial" w:hAnsi="Arial" w:cs="Arial"/>
          <w:strike/>
          <w:sz w:val="22"/>
          <w:szCs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689"/>
        <w:gridCol w:w="4110"/>
      </w:tblGrid>
      <w:tr w:rsidR="3E7FA927" w14:paraId="45BB25FB" w14:textId="77777777" w:rsidTr="3E7FA927">
        <w:tc>
          <w:tcPr>
            <w:tcW w:w="2689" w:type="dxa"/>
          </w:tcPr>
          <w:p w14:paraId="50B59504" w14:textId="12EBC99F" w:rsidR="3E7FA927" w:rsidRDefault="3E7FA927" w:rsidP="3E7FA927">
            <w:pPr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3E7FA927">
              <w:rPr>
                <w:rFonts w:ascii="Arial" w:eastAsiaTheme="minorEastAsia" w:hAnsi="Arial" w:cs="Arial"/>
                <w:sz w:val="22"/>
                <w:szCs w:val="22"/>
                <w:lang w:eastAsia="en-US"/>
              </w:rPr>
              <w:t>IBAN :</w:t>
            </w:r>
          </w:p>
        </w:tc>
        <w:tc>
          <w:tcPr>
            <w:tcW w:w="4110" w:type="dxa"/>
          </w:tcPr>
          <w:p w14:paraId="0940E0EF" w14:textId="77777777" w:rsidR="3E7FA927" w:rsidRDefault="3E7FA927" w:rsidP="3E7FA927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3E7FA927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3E7FA927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3E7FA927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3E7FA927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3E7FA927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</w:p>
        </w:tc>
      </w:tr>
    </w:tbl>
    <w:p w14:paraId="0B20B5E0" w14:textId="43B3046A" w:rsidR="3E7FA927" w:rsidRDefault="3E7FA927" w:rsidP="3E7FA927">
      <w:pPr>
        <w:jc w:val="both"/>
        <w:rPr>
          <w:rFonts w:ascii="Arial" w:hAnsi="Arial" w:cs="Arial"/>
          <w:strike/>
          <w:sz w:val="22"/>
          <w:szCs w:val="22"/>
        </w:rPr>
      </w:pPr>
    </w:p>
    <w:p w14:paraId="4B7EE23C" w14:textId="5471EC90" w:rsidR="00637563" w:rsidRPr="00854555" w:rsidRDefault="004F18FA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38575D">
        <w:rPr>
          <w:rFonts w:ascii="Arial" w:hAnsi="Arial" w:cs="Arial"/>
          <w:sz w:val="22"/>
          <w:szCs w:val="22"/>
        </w:rPr>
        <w:t>Le délai de paiement est de 30</w:t>
      </w:r>
      <w:r w:rsidR="00637563" w:rsidRPr="0038575D">
        <w:rPr>
          <w:rFonts w:ascii="Arial" w:hAnsi="Arial" w:cs="Arial"/>
          <w:sz w:val="22"/>
          <w:szCs w:val="22"/>
        </w:rPr>
        <w:t xml:space="preserve"> jours à compter de la </w:t>
      </w:r>
      <w:r w:rsidR="00D72231" w:rsidRPr="0038575D">
        <w:rPr>
          <w:rFonts w:ascii="Arial" w:hAnsi="Arial" w:cs="Arial"/>
          <w:sz w:val="22"/>
          <w:szCs w:val="22"/>
        </w:rPr>
        <w:t xml:space="preserve">date </w:t>
      </w:r>
      <w:r w:rsidR="00D72231" w:rsidRPr="00854555">
        <w:rPr>
          <w:rFonts w:ascii="Arial" w:hAnsi="Arial" w:cs="Arial"/>
          <w:sz w:val="22"/>
          <w:szCs w:val="22"/>
        </w:rPr>
        <w:t>de réception de la demande de paiement conformément à l’article 3.</w:t>
      </w:r>
      <w:r w:rsidR="0038575D">
        <w:rPr>
          <w:rFonts w:ascii="Arial" w:hAnsi="Arial" w:cs="Arial"/>
          <w:sz w:val="22"/>
          <w:szCs w:val="22"/>
        </w:rPr>
        <w:t>7</w:t>
      </w:r>
      <w:r w:rsidR="00ED50D0" w:rsidRPr="00854555">
        <w:rPr>
          <w:rFonts w:ascii="Arial" w:hAnsi="Arial" w:cs="Arial"/>
          <w:sz w:val="22"/>
          <w:szCs w:val="22"/>
        </w:rPr>
        <w:t xml:space="preserve"> du C.C.A.P.</w:t>
      </w:r>
    </w:p>
    <w:p w14:paraId="5DB9F9A7" w14:textId="77777777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42AB5E0D" w14:textId="318D35FE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Toutefois, le maître de l’ouvrage se libérera des sommes dues aux sous-traitants payés directement en en faisant porter les montants au crédit des comptes désignés dans les annexes, les avenants et actes spéciaux.</w:t>
      </w:r>
    </w:p>
    <w:p w14:paraId="4343DF28" w14:textId="721D6274" w:rsidR="00637563" w:rsidRPr="0038575D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bookmarkStart w:id="15" w:name="_Hlk143866646"/>
    </w:p>
    <w:bookmarkStart w:id="16" w:name="_Hlk143247964"/>
    <w:p w14:paraId="5EE7FB7A" w14:textId="77777777" w:rsidR="005B7E55" w:rsidRPr="0038575D" w:rsidRDefault="005B7E55" w:rsidP="005B7E55">
      <w:pPr>
        <w:spacing w:after="80" w:line="240" w:lineRule="exact"/>
        <w:jc w:val="both"/>
        <w:rPr>
          <w:rFonts w:ascii="Arial" w:hAnsi="Arial" w:cs="Arial"/>
          <w:sz w:val="22"/>
          <w:szCs w:val="22"/>
        </w:rPr>
      </w:pPr>
      <w:r w:rsidRPr="0038575D">
        <w:rPr>
          <w:rFonts w:ascii="Arial" w:hAnsi="Arial"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aseACocher1"/>
      <w:r w:rsidRPr="0038575D">
        <w:rPr>
          <w:rFonts w:ascii="Arial" w:hAnsi="Arial" w:cs="Arial"/>
          <w:sz w:val="22"/>
          <w:szCs w:val="22"/>
        </w:rPr>
        <w:instrText xml:space="preserve"> FORMCHECKBOX </w:instrText>
      </w:r>
      <w:r w:rsidR="000E059B">
        <w:rPr>
          <w:rFonts w:ascii="Arial" w:hAnsi="Arial" w:cs="Arial"/>
          <w:sz w:val="22"/>
          <w:szCs w:val="22"/>
        </w:rPr>
      </w:r>
      <w:r w:rsidR="000E059B">
        <w:rPr>
          <w:rFonts w:ascii="Arial" w:hAnsi="Arial" w:cs="Arial"/>
          <w:sz w:val="22"/>
          <w:szCs w:val="22"/>
        </w:rPr>
        <w:fldChar w:fldCharType="separate"/>
      </w:r>
      <w:r w:rsidRPr="0038575D">
        <w:rPr>
          <w:rFonts w:ascii="Arial" w:hAnsi="Arial" w:cs="Arial"/>
          <w:sz w:val="22"/>
          <w:szCs w:val="22"/>
        </w:rPr>
        <w:fldChar w:fldCharType="end"/>
      </w:r>
      <w:bookmarkEnd w:id="17"/>
      <w:r w:rsidRPr="0038575D">
        <w:rPr>
          <w:rFonts w:ascii="Arial" w:hAnsi="Arial" w:cs="Arial"/>
          <w:sz w:val="22"/>
          <w:szCs w:val="22"/>
        </w:rPr>
        <w:t xml:space="preserve"> Je refuse </w:t>
      </w:r>
    </w:p>
    <w:p w14:paraId="04A763BF" w14:textId="77777777" w:rsidR="005B7E55" w:rsidRPr="0038575D" w:rsidRDefault="005B7E55" w:rsidP="005B7E55">
      <w:pPr>
        <w:spacing w:after="80" w:line="240" w:lineRule="exact"/>
        <w:jc w:val="both"/>
        <w:rPr>
          <w:rFonts w:ascii="Arial" w:hAnsi="Arial" w:cs="Arial"/>
          <w:sz w:val="22"/>
          <w:szCs w:val="22"/>
        </w:rPr>
      </w:pPr>
      <w:r w:rsidRPr="0038575D">
        <w:rPr>
          <w:rFonts w:ascii="Arial" w:hAnsi="Arial" w:cs="Arial"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aseACocher2"/>
      <w:r w:rsidRPr="0038575D">
        <w:rPr>
          <w:rFonts w:ascii="Arial" w:hAnsi="Arial" w:cs="Arial"/>
          <w:sz w:val="22"/>
          <w:szCs w:val="22"/>
        </w:rPr>
        <w:instrText xml:space="preserve"> FORMCHECKBOX </w:instrText>
      </w:r>
      <w:r w:rsidR="000E059B">
        <w:rPr>
          <w:rFonts w:ascii="Arial" w:hAnsi="Arial" w:cs="Arial"/>
          <w:sz w:val="22"/>
          <w:szCs w:val="22"/>
        </w:rPr>
      </w:r>
      <w:r w:rsidR="000E059B">
        <w:rPr>
          <w:rFonts w:ascii="Arial" w:hAnsi="Arial" w:cs="Arial"/>
          <w:sz w:val="22"/>
          <w:szCs w:val="22"/>
        </w:rPr>
        <w:fldChar w:fldCharType="separate"/>
      </w:r>
      <w:r w:rsidRPr="0038575D">
        <w:rPr>
          <w:rFonts w:ascii="Arial" w:hAnsi="Arial" w:cs="Arial"/>
          <w:sz w:val="22"/>
          <w:szCs w:val="22"/>
        </w:rPr>
        <w:fldChar w:fldCharType="end"/>
      </w:r>
      <w:bookmarkEnd w:id="18"/>
      <w:r w:rsidRPr="0038575D">
        <w:rPr>
          <w:rFonts w:ascii="Arial" w:hAnsi="Arial" w:cs="Arial"/>
          <w:sz w:val="22"/>
          <w:szCs w:val="22"/>
        </w:rPr>
        <w:t xml:space="preserve"> Je ne refuse pas</w:t>
      </w:r>
    </w:p>
    <w:p w14:paraId="24AA437F" w14:textId="3B57CB38" w:rsidR="005B7E55" w:rsidRPr="0038575D" w:rsidRDefault="005B7E55" w:rsidP="005B7E55">
      <w:pPr>
        <w:spacing w:line="240" w:lineRule="exact"/>
        <w:jc w:val="both"/>
        <w:rPr>
          <w:rFonts w:ascii="Arial" w:hAnsi="Arial" w:cs="Arial"/>
          <w:sz w:val="22"/>
          <w:szCs w:val="22"/>
          <w:vertAlign w:val="superscript"/>
        </w:rPr>
      </w:pPr>
      <w:proofErr w:type="gramStart"/>
      <w:r w:rsidRPr="0038575D">
        <w:rPr>
          <w:rFonts w:ascii="Arial" w:hAnsi="Arial" w:cs="Arial"/>
          <w:sz w:val="22"/>
          <w:szCs w:val="22"/>
        </w:rPr>
        <w:t>de</w:t>
      </w:r>
      <w:proofErr w:type="gramEnd"/>
      <w:r w:rsidRPr="0038575D">
        <w:rPr>
          <w:rFonts w:ascii="Arial" w:hAnsi="Arial" w:cs="Arial"/>
          <w:sz w:val="22"/>
          <w:szCs w:val="22"/>
        </w:rPr>
        <w:t xml:space="preserve"> percevoir l'avance prévue à l'article 5.2 du CCAP.</w:t>
      </w:r>
      <w:r w:rsidRPr="0038575D">
        <w:rPr>
          <w:rFonts w:ascii="Arial" w:hAnsi="Arial" w:cs="Arial"/>
          <w:b/>
          <w:sz w:val="22"/>
          <w:szCs w:val="22"/>
        </w:rPr>
        <w:t xml:space="preserve"> </w:t>
      </w:r>
      <w:r w:rsidR="0038575D" w:rsidRPr="0038575D">
        <w:rPr>
          <w:rFonts w:ascii="Arial" w:hAnsi="Arial" w:cs="Arial"/>
          <w:b/>
          <w:sz w:val="16"/>
          <w:szCs w:val="16"/>
        </w:rPr>
        <w:t>*</w:t>
      </w:r>
    </w:p>
    <w:p w14:paraId="32EC1FF3" w14:textId="782E55D6" w:rsidR="005B7E55" w:rsidRPr="0038575D" w:rsidRDefault="0038575D" w:rsidP="005B7E55">
      <w:pPr>
        <w:spacing w:line="240" w:lineRule="exact"/>
        <w:rPr>
          <w:rFonts w:ascii="Arial" w:hAnsi="Arial" w:cs="Arial"/>
          <w:b/>
          <w:sz w:val="16"/>
          <w:szCs w:val="16"/>
        </w:rPr>
      </w:pPr>
      <w:r w:rsidRPr="0038575D">
        <w:rPr>
          <w:rFonts w:ascii="Arial" w:hAnsi="Arial" w:cs="Arial"/>
          <w:b/>
          <w:sz w:val="16"/>
          <w:szCs w:val="16"/>
        </w:rPr>
        <w:t>*</w:t>
      </w:r>
      <w:r w:rsidR="005B7E55" w:rsidRPr="0038575D">
        <w:rPr>
          <w:rFonts w:ascii="Arial" w:hAnsi="Arial" w:cs="Arial"/>
          <w:b/>
          <w:sz w:val="16"/>
          <w:szCs w:val="16"/>
        </w:rPr>
        <w:t xml:space="preserve"> Cocher la case correspondante au choix</w:t>
      </w:r>
    </w:p>
    <w:bookmarkEnd w:id="15"/>
    <w:bookmarkEnd w:id="16"/>
    <w:p w14:paraId="6C56F453" w14:textId="77777777" w:rsidR="005B7E55" w:rsidRPr="0038575D" w:rsidRDefault="005B7E55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6C09D2CE" w14:textId="273502D6" w:rsidR="00F737FF" w:rsidRDefault="00637563" w:rsidP="00A90117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Les déclarations similaires des sous-traitants énumérés plus haut sont annexées au présent acte d’engagement.</w:t>
      </w:r>
    </w:p>
    <w:p w14:paraId="00B529E0" w14:textId="77777777" w:rsidR="005B7E55" w:rsidRPr="00854555" w:rsidRDefault="005B7E55" w:rsidP="000D2709">
      <w:pPr>
        <w:tabs>
          <w:tab w:val="right" w:leader="dot" w:pos="8789"/>
        </w:tabs>
        <w:ind w:left="4536"/>
        <w:jc w:val="both"/>
        <w:rPr>
          <w:rFonts w:ascii="Arial" w:hAnsi="Arial" w:cs="Arial"/>
          <w:sz w:val="22"/>
          <w:szCs w:val="22"/>
        </w:rPr>
      </w:pPr>
    </w:p>
    <w:p w14:paraId="148510E3" w14:textId="0F7292EC" w:rsidR="00637563" w:rsidRPr="00854555" w:rsidRDefault="00637563" w:rsidP="000D2709">
      <w:pPr>
        <w:tabs>
          <w:tab w:val="right" w:leader="dot" w:pos="8789"/>
        </w:tabs>
        <w:ind w:left="4536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Fait en un seul original</w:t>
      </w:r>
    </w:p>
    <w:p w14:paraId="4FE5A337" w14:textId="77777777" w:rsidR="00637563" w:rsidRPr="00854555" w:rsidRDefault="00637563" w:rsidP="000D2709">
      <w:pPr>
        <w:tabs>
          <w:tab w:val="right" w:leader="dot" w:pos="8789"/>
        </w:tabs>
        <w:ind w:left="4536"/>
        <w:jc w:val="both"/>
        <w:rPr>
          <w:rFonts w:ascii="Arial" w:hAnsi="Arial" w:cs="Arial"/>
          <w:sz w:val="22"/>
          <w:szCs w:val="22"/>
        </w:rPr>
      </w:pPr>
    </w:p>
    <w:p w14:paraId="37B34B26" w14:textId="77777777" w:rsidR="00637563" w:rsidRPr="00854555" w:rsidRDefault="00637563" w:rsidP="000D2709">
      <w:pPr>
        <w:tabs>
          <w:tab w:val="right" w:leader="dot" w:pos="8789"/>
        </w:tabs>
        <w:ind w:left="2977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 xml:space="preserve"> A ............................................... </w:t>
      </w:r>
      <w:proofErr w:type="gramStart"/>
      <w:r w:rsidRPr="00854555">
        <w:rPr>
          <w:rFonts w:ascii="Arial" w:hAnsi="Arial" w:cs="Arial"/>
          <w:sz w:val="22"/>
          <w:szCs w:val="22"/>
        </w:rPr>
        <w:t>le</w:t>
      </w:r>
      <w:proofErr w:type="gramEnd"/>
      <w:r w:rsidRPr="00854555">
        <w:rPr>
          <w:rFonts w:ascii="Arial" w:hAnsi="Arial" w:cs="Arial"/>
          <w:sz w:val="22"/>
          <w:szCs w:val="22"/>
        </w:rPr>
        <w:tab/>
      </w:r>
    </w:p>
    <w:p w14:paraId="4002351D" w14:textId="7B5A4894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bookmarkStart w:id="19" w:name="_Hlk143248074"/>
      <w:r w:rsidRPr="00854555">
        <w:rPr>
          <w:rFonts w:ascii="Arial" w:hAnsi="Arial" w:cs="Arial"/>
          <w:sz w:val="22"/>
          <w:szCs w:val="22"/>
        </w:rPr>
        <w:t xml:space="preserve">Signature de l’entrepreneur : </w:t>
      </w:r>
    </w:p>
    <w:p w14:paraId="2FBC7BC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i/>
        </w:rPr>
      </w:pPr>
      <w:r w:rsidRPr="000D2709">
        <w:rPr>
          <w:rFonts w:ascii="Arial" w:hAnsi="Arial" w:cs="Arial"/>
          <w:i/>
        </w:rPr>
        <w:t>Le signataire doit porter la mention manuscrite :</w:t>
      </w:r>
    </w:p>
    <w:p w14:paraId="6CE4ED0F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b/>
          <w:i/>
        </w:rPr>
      </w:pPr>
      <w:r w:rsidRPr="000D2709">
        <w:rPr>
          <w:rFonts w:ascii="Arial" w:hAnsi="Arial" w:cs="Arial"/>
          <w:b/>
          <w:i/>
        </w:rPr>
        <w:t>« </w:t>
      </w:r>
      <w:proofErr w:type="gramStart"/>
      <w:r w:rsidRPr="000D2709">
        <w:rPr>
          <w:rFonts w:ascii="Arial" w:hAnsi="Arial" w:cs="Arial"/>
          <w:b/>
          <w:i/>
        </w:rPr>
        <w:t>lu</w:t>
      </w:r>
      <w:proofErr w:type="gramEnd"/>
      <w:r w:rsidRPr="000D2709">
        <w:rPr>
          <w:rFonts w:ascii="Arial" w:hAnsi="Arial" w:cs="Arial"/>
          <w:b/>
          <w:i/>
        </w:rPr>
        <w:t xml:space="preserve"> et approuvé »</w:t>
      </w:r>
    </w:p>
    <w:bookmarkEnd w:id="19"/>
    <w:p w14:paraId="25675701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08819343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11DEF2C7" w14:textId="77777777" w:rsidR="00F737FF" w:rsidRPr="000D2709" w:rsidRDefault="00F737FF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0CA8EB3D" w14:textId="77777777" w:rsidR="00A90117" w:rsidRPr="000D2709" w:rsidRDefault="00A90117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6B988438" w14:textId="77777777" w:rsidR="00F737FF" w:rsidRPr="000D2709" w:rsidRDefault="00F737FF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29C88019" w14:textId="77777777" w:rsidR="00637563" w:rsidRPr="000D2709" w:rsidRDefault="00637563" w:rsidP="000D2709">
      <w:pPr>
        <w:tabs>
          <w:tab w:val="right" w:leader="dot" w:pos="8789"/>
        </w:tabs>
        <w:jc w:val="center"/>
        <w:rPr>
          <w:rFonts w:ascii="Arial" w:hAnsi="Arial" w:cs="Arial"/>
          <w:sz w:val="24"/>
        </w:rPr>
      </w:pPr>
      <w:r w:rsidRPr="000D2709">
        <w:rPr>
          <w:rFonts w:ascii="Arial" w:hAnsi="Arial" w:cs="Arial"/>
          <w:b/>
          <w:sz w:val="24"/>
        </w:rPr>
        <w:t>VISAS</w:t>
      </w:r>
    </w:p>
    <w:p w14:paraId="394FA2F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3F2B3F76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>Est acceptée la présente offre pour valoir acte d’engagement.</w:t>
      </w:r>
    </w:p>
    <w:p w14:paraId="792E5D0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02B369C7" w14:textId="64AB0F85" w:rsidR="00637563" w:rsidRPr="000D2709" w:rsidRDefault="00841B2D" w:rsidP="000D2709">
      <w:pPr>
        <w:tabs>
          <w:tab w:val="right" w:leader="dot" w:pos="8789"/>
        </w:tabs>
        <w:ind w:left="3119"/>
        <w:jc w:val="both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 xml:space="preserve">A                   </w:t>
      </w:r>
      <w:proofErr w:type="gramStart"/>
      <w:r w:rsidRPr="000D2709">
        <w:rPr>
          <w:rFonts w:ascii="Arial" w:hAnsi="Arial" w:cs="Arial"/>
          <w:sz w:val="24"/>
        </w:rPr>
        <w:t xml:space="preserve"> </w:t>
      </w:r>
      <w:r w:rsidR="00637563" w:rsidRPr="000D2709">
        <w:rPr>
          <w:rFonts w:ascii="Arial" w:hAnsi="Arial" w:cs="Arial"/>
          <w:sz w:val="24"/>
        </w:rPr>
        <w:t xml:space="preserve"> ,</w:t>
      </w:r>
      <w:proofErr w:type="gramEnd"/>
      <w:r w:rsidR="00637563" w:rsidRPr="000D2709">
        <w:rPr>
          <w:rFonts w:ascii="Arial" w:hAnsi="Arial" w:cs="Arial"/>
          <w:sz w:val="24"/>
        </w:rPr>
        <w:t xml:space="preserve"> le </w:t>
      </w:r>
      <w:r w:rsidR="00637563" w:rsidRPr="000D2709">
        <w:rPr>
          <w:rFonts w:ascii="Arial" w:hAnsi="Arial" w:cs="Arial"/>
          <w:sz w:val="24"/>
        </w:rPr>
        <w:tab/>
      </w:r>
    </w:p>
    <w:p w14:paraId="37EDAC91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34021623" w14:textId="77777777" w:rsidR="00637563" w:rsidRPr="000D2709" w:rsidRDefault="00D45510" w:rsidP="000D2709">
      <w:pPr>
        <w:tabs>
          <w:tab w:val="right" w:leader="dot" w:pos="8789"/>
        </w:tabs>
        <w:ind w:left="3261"/>
        <w:jc w:val="center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>Le Représentant du Pouvoir Adjudicateur</w:t>
      </w:r>
      <w:r w:rsidR="00637563" w:rsidRPr="000D2709">
        <w:rPr>
          <w:rFonts w:ascii="Arial" w:hAnsi="Arial" w:cs="Arial"/>
          <w:sz w:val="24"/>
        </w:rPr>
        <w:t>,</w:t>
      </w:r>
    </w:p>
    <w:p w14:paraId="4F1816EE" w14:textId="77777777" w:rsidR="00637563" w:rsidRPr="000D2709" w:rsidRDefault="00637563" w:rsidP="000D2709">
      <w:pPr>
        <w:tabs>
          <w:tab w:val="right" w:leader="dot" w:pos="8789"/>
        </w:tabs>
        <w:ind w:left="3261"/>
        <w:jc w:val="center"/>
        <w:rPr>
          <w:rFonts w:ascii="Arial" w:hAnsi="Arial" w:cs="Arial"/>
          <w:sz w:val="24"/>
        </w:rPr>
      </w:pPr>
    </w:p>
    <w:sectPr w:rsidR="00637563" w:rsidRPr="000D2709" w:rsidSect="003E50C6">
      <w:headerReference w:type="default" r:id="rId12"/>
      <w:type w:val="continuous"/>
      <w:pgSz w:w="11907" w:h="16840" w:code="9"/>
      <w:pgMar w:top="482" w:right="1191" w:bottom="454" w:left="1276" w:header="567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A359E" w14:textId="77777777" w:rsidR="002E18BA" w:rsidRDefault="002E18BA">
      <w:r>
        <w:separator/>
      </w:r>
    </w:p>
  </w:endnote>
  <w:endnote w:type="continuationSeparator" w:id="0">
    <w:p w14:paraId="75EC8A01" w14:textId="77777777" w:rsidR="002E18BA" w:rsidRDefault="002E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5EFEA" w14:textId="77777777" w:rsidR="002E18BA" w:rsidRDefault="002E18BA">
      <w:r>
        <w:separator/>
      </w:r>
    </w:p>
  </w:footnote>
  <w:footnote w:type="continuationSeparator" w:id="0">
    <w:p w14:paraId="5472175B" w14:textId="77777777" w:rsidR="002E18BA" w:rsidRDefault="002E1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6455E" w14:textId="77777777" w:rsidR="004F18FA" w:rsidRDefault="004F18FA">
    <w:pPr>
      <w:pStyle w:val="En-tte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D5607C">
      <w:rPr>
        <w:rStyle w:val="Numrodepage"/>
        <w:noProof/>
      </w:rPr>
      <w:t>6</w:t>
    </w:r>
    <w:r>
      <w:rPr>
        <w:rStyle w:val="Numrodepage"/>
      </w:rPr>
      <w:fldChar w:fldCharType="end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6B2C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4B8444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548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119B1C6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3EE53A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6" w15:restartNumberingAfterBreak="0">
    <w:nsid w:val="186167E6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C615E35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28505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47E271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5B6A94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DE740CF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2301ADD"/>
    <w:multiLevelType w:val="hybridMultilevel"/>
    <w:tmpl w:val="307A2F42"/>
    <w:lvl w:ilvl="0" w:tplc="18AA9CA0">
      <w:numFmt w:val="bullet"/>
      <w:lvlText w:val="-"/>
      <w:lvlJc w:val="left"/>
      <w:pPr>
        <w:tabs>
          <w:tab w:val="num" w:pos="1769"/>
        </w:tabs>
        <w:ind w:left="17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783820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7FF6F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A8A79EC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493723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2C59B7"/>
    <w:multiLevelType w:val="singleLevel"/>
    <w:tmpl w:val="2DE2BD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0D3639C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9C514D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515240E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52F0169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6EA7A0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BCD6D9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D116B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2A607F4"/>
    <w:multiLevelType w:val="hybridMultilevel"/>
    <w:tmpl w:val="9A0C6C00"/>
    <w:lvl w:ilvl="0" w:tplc="F3720F0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D0D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BBF1ED4"/>
    <w:multiLevelType w:val="hybridMultilevel"/>
    <w:tmpl w:val="2DE28C00"/>
    <w:lvl w:ilvl="0" w:tplc="A0208CB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11276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37620214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25115853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25193485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96742239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169443227">
    <w:abstractNumId w:val="14"/>
  </w:num>
  <w:num w:numId="7" w16cid:durableId="197201113">
    <w:abstractNumId w:val="17"/>
  </w:num>
  <w:num w:numId="8" w16cid:durableId="1365137116">
    <w:abstractNumId w:val="1"/>
  </w:num>
  <w:num w:numId="9" w16cid:durableId="2114548494">
    <w:abstractNumId w:val="8"/>
  </w:num>
  <w:num w:numId="10" w16cid:durableId="1187450793">
    <w:abstractNumId w:val="7"/>
  </w:num>
  <w:num w:numId="11" w16cid:durableId="203642258">
    <w:abstractNumId w:val="21"/>
  </w:num>
  <w:num w:numId="12" w16cid:durableId="1745956529">
    <w:abstractNumId w:val="18"/>
  </w:num>
  <w:num w:numId="13" w16cid:durableId="1212883576">
    <w:abstractNumId w:val="10"/>
  </w:num>
  <w:num w:numId="14" w16cid:durableId="1804812293">
    <w:abstractNumId w:val="3"/>
  </w:num>
  <w:num w:numId="15" w16cid:durableId="776601793">
    <w:abstractNumId w:val="13"/>
  </w:num>
  <w:num w:numId="16" w16cid:durableId="453409014">
    <w:abstractNumId w:val="24"/>
  </w:num>
  <w:num w:numId="17" w16cid:durableId="594436664">
    <w:abstractNumId w:val="26"/>
  </w:num>
  <w:num w:numId="18" w16cid:durableId="1104686893">
    <w:abstractNumId w:val="2"/>
  </w:num>
  <w:num w:numId="19" w16cid:durableId="1598558667">
    <w:abstractNumId w:val="15"/>
  </w:num>
  <w:num w:numId="20" w16cid:durableId="1590578546">
    <w:abstractNumId w:val="5"/>
  </w:num>
  <w:num w:numId="21" w16cid:durableId="2066752392">
    <w:abstractNumId w:val="11"/>
  </w:num>
  <w:num w:numId="22" w16cid:durableId="1590579985">
    <w:abstractNumId w:val="6"/>
  </w:num>
  <w:num w:numId="23" w16cid:durableId="1341547746">
    <w:abstractNumId w:val="9"/>
  </w:num>
  <w:num w:numId="24" w16cid:durableId="113797383">
    <w:abstractNumId w:val="20"/>
  </w:num>
  <w:num w:numId="25" w16cid:durableId="1401244215">
    <w:abstractNumId w:val="22"/>
  </w:num>
  <w:num w:numId="26" w16cid:durableId="636839620">
    <w:abstractNumId w:val="16"/>
  </w:num>
  <w:num w:numId="27" w16cid:durableId="879635755">
    <w:abstractNumId w:val="4"/>
  </w:num>
  <w:num w:numId="28" w16cid:durableId="943733804">
    <w:abstractNumId w:val="19"/>
  </w:num>
  <w:num w:numId="29" w16cid:durableId="1168205570">
    <w:abstractNumId w:val="23"/>
  </w:num>
  <w:num w:numId="30" w16cid:durableId="993489060">
    <w:abstractNumId w:val="25"/>
  </w:num>
  <w:num w:numId="31" w16cid:durableId="19217134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00399286">
    <w:abstractNumId w:val="5"/>
  </w:num>
  <w:num w:numId="33" w16cid:durableId="156880115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DEq9V59HnIXCNbSoX9sX5mMpKX+DVLbWF0G0MLc2Z/jgSC4F9Wx7AcZSd8fbcgw2DUya0hdAhmmSbVbze0mPg==" w:salt="hVOiiOYGPD+U+bPqyOu49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82D"/>
    <w:rsid w:val="00023089"/>
    <w:rsid w:val="0004028C"/>
    <w:rsid w:val="00040BB0"/>
    <w:rsid w:val="00084206"/>
    <w:rsid w:val="00090A56"/>
    <w:rsid w:val="00093162"/>
    <w:rsid w:val="000C38F2"/>
    <w:rsid w:val="000D2709"/>
    <w:rsid w:val="000E059B"/>
    <w:rsid w:val="000E6DCB"/>
    <w:rsid w:val="0011408A"/>
    <w:rsid w:val="00114BA5"/>
    <w:rsid w:val="00115CF9"/>
    <w:rsid w:val="00117D75"/>
    <w:rsid w:val="001511BF"/>
    <w:rsid w:val="001568DC"/>
    <w:rsid w:val="00181746"/>
    <w:rsid w:val="001876A1"/>
    <w:rsid w:val="001A58F9"/>
    <w:rsid w:val="001E3D1C"/>
    <w:rsid w:val="002025CA"/>
    <w:rsid w:val="002114E0"/>
    <w:rsid w:val="00214546"/>
    <w:rsid w:val="002350CA"/>
    <w:rsid w:val="00242268"/>
    <w:rsid w:val="0025013F"/>
    <w:rsid w:val="00274A2A"/>
    <w:rsid w:val="002A382D"/>
    <w:rsid w:val="002C6527"/>
    <w:rsid w:val="002E18BA"/>
    <w:rsid w:val="002F7FE0"/>
    <w:rsid w:val="00304E5F"/>
    <w:rsid w:val="00312338"/>
    <w:rsid w:val="00316FF9"/>
    <w:rsid w:val="00321248"/>
    <w:rsid w:val="00336E8F"/>
    <w:rsid w:val="003403C1"/>
    <w:rsid w:val="003855F6"/>
    <w:rsid w:val="0038575D"/>
    <w:rsid w:val="0039627F"/>
    <w:rsid w:val="003B5D34"/>
    <w:rsid w:val="003C17D8"/>
    <w:rsid w:val="003D340B"/>
    <w:rsid w:val="003E50C6"/>
    <w:rsid w:val="00402C64"/>
    <w:rsid w:val="00417526"/>
    <w:rsid w:val="004346EF"/>
    <w:rsid w:val="004836DE"/>
    <w:rsid w:val="004B3ED3"/>
    <w:rsid w:val="004E0C91"/>
    <w:rsid w:val="004F18FA"/>
    <w:rsid w:val="004F1CCA"/>
    <w:rsid w:val="004F2F69"/>
    <w:rsid w:val="00503186"/>
    <w:rsid w:val="00516A81"/>
    <w:rsid w:val="00546D62"/>
    <w:rsid w:val="0055722D"/>
    <w:rsid w:val="0056673D"/>
    <w:rsid w:val="00570055"/>
    <w:rsid w:val="005863E8"/>
    <w:rsid w:val="005B4670"/>
    <w:rsid w:val="005B7E55"/>
    <w:rsid w:val="005C277A"/>
    <w:rsid w:val="005E15D2"/>
    <w:rsid w:val="005E6D50"/>
    <w:rsid w:val="00634DE7"/>
    <w:rsid w:val="00637563"/>
    <w:rsid w:val="0065521C"/>
    <w:rsid w:val="0066586E"/>
    <w:rsid w:val="00681986"/>
    <w:rsid w:val="00693094"/>
    <w:rsid w:val="006A08C7"/>
    <w:rsid w:val="006D3DA2"/>
    <w:rsid w:val="006E58A6"/>
    <w:rsid w:val="0071328B"/>
    <w:rsid w:val="007147A1"/>
    <w:rsid w:val="007423B6"/>
    <w:rsid w:val="00753BEF"/>
    <w:rsid w:val="007605B2"/>
    <w:rsid w:val="007832F4"/>
    <w:rsid w:val="00787706"/>
    <w:rsid w:val="0079325D"/>
    <w:rsid w:val="007C51C3"/>
    <w:rsid w:val="007D7079"/>
    <w:rsid w:val="007F06C0"/>
    <w:rsid w:val="007F5E8F"/>
    <w:rsid w:val="00820C86"/>
    <w:rsid w:val="00841B2D"/>
    <w:rsid w:val="00843237"/>
    <w:rsid w:val="00854555"/>
    <w:rsid w:val="00871E81"/>
    <w:rsid w:val="0088319F"/>
    <w:rsid w:val="008A4212"/>
    <w:rsid w:val="008C2AB9"/>
    <w:rsid w:val="008D0D3E"/>
    <w:rsid w:val="008D49E7"/>
    <w:rsid w:val="008E48F7"/>
    <w:rsid w:val="008F4932"/>
    <w:rsid w:val="00907916"/>
    <w:rsid w:val="009127AA"/>
    <w:rsid w:val="00913A18"/>
    <w:rsid w:val="00922B62"/>
    <w:rsid w:val="00934D08"/>
    <w:rsid w:val="00972A16"/>
    <w:rsid w:val="009924C3"/>
    <w:rsid w:val="00996894"/>
    <w:rsid w:val="009C033E"/>
    <w:rsid w:val="009E623F"/>
    <w:rsid w:val="009F6D09"/>
    <w:rsid w:val="00A21003"/>
    <w:rsid w:val="00A8206D"/>
    <w:rsid w:val="00A90117"/>
    <w:rsid w:val="00AE7707"/>
    <w:rsid w:val="00B0663A"/>
    <w:rsid w:val="00B17001"/>
    <w:rsid w:val="00B3647F"/>
    <w:rsid w:val="00B738EB"/>
    <w:rsid w:val="00BA60C5"/>
    <w:rsid w:val="00C54B6C"/>
    <w:rsid w:val="00CE4EB6"/>
    <w:rsid w:val="00CF0FA0"/>
    <w:rsid w:val="00D0463E"/>
    <w:rsid w:val="00D17662"/>
    <w:rsid w:val="00D2677D"/>
    <w:rsid w:val="00D27E2C"/>
    <w:rsid w:val="00D31CBC"/>
    <w:rsid w:val="00D4122A"/>
    <w:rsid w:val="00D45510"/>
    <w:rsid w:val="00D468BE"/>
    <w:rsid w:val="00D508D5"/>
    <w:rsid w:val="00D5607C"/>
    <w:rsid w:val="00D72231"/>
    <w:rsid w:val="00D77DB0"/>
    <w:rsid w:val="00DD1C71"/>
    <w:rsid w:val="00DF6175"/>
    <w:rsid w:val="00E04415"/>
    <w:rsid w:val="00E05EF0"/>
    <w:rsid w:val="00E21A06"/>
    <w:rsid w:val="00E61670"/>
    <w:rsid w:val="00E7785B"/>
    <w:rsid w:val="00EB16C5"/>
    <w:rsid w:val="00EB545B"/>
    <w:rsid w:val="00EC4C71"/>
    <w:rsid w:val="00ED50D0"/>
    <w:rsid w:val="00EF50DC"/>
    <w:rsid w:val="00F07DA5"/>
    <w:rsid w:val="00F267DD"/>
    <w:rsid w:val="00F40153"/>
    <w:rsid w:val="00F64D69"/>
    <w:rsid w:val="00F737FF"/>
    <w:rsid w:val="00F92C7A"/>
    <w:rsid w:val="00FC57B5"/>
    <w:rsid w:val="00FD5076"/>
    <w:rsid w:val="00FE449C"/>
    <w:rsid w:val="1A84F79C"/>
    <w:rsid w:val="2648E588"/>
    <w:rsid w:val="3448B4C0"/>
    <w:rsid w:val="3E7FA927"/>
    <w:rsid w:val="65B483BF"/>
    <w:rsid w:val="6BA7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07192"/>
  <w15:docId w15:val="{536D6AF9-E89D-4910-862D-3FB3E514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 Rounded MT Bold" w:hAnsi="Arial Rounded MT Bold"/>
      <w:spacing w:val="32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jc w:val="center"/>
      <w:outlineLvl w:val="1"/>
    </w:pPr>
    <w:rPr>
      <w:rFonts w:ascii="Arial Rounded MT Bold" w:hAnsi="Arial Rounded MT Bold"/>
      <w:spacing w:val="32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tabs>
        <w:tab w:val="right" w:pos="9072"/>
      </w:tabs>
      <w:jc w:val="both"/>
      <w:outlineLvl w:val="2"/>
    </w:pPr>
    <w:rPr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leader="dot" w:pos="1134"/>
        <w:tab w:val="left" w:pos="9072"/>
      </w:tabs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leader="dot" w:pos="8222"/>
      </w:tabs>
      <w:ind w:right="5103"/>
      <w:jc w:val="both"/>
      <w:outlineLvl w:val="5"/>
    </w:pPr>
    <w:rPr>
      <w:b/>
      <w:bCs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right" w:pos="9072"/>
      </w:tabs>
      <w:ind w:left="426"/>
      <w:jc w:val="both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leader="dot" w:pos="1134"/>
        <w:tab w:val="left" w:pos="9072"/>
      </w:tabs>
      <w:jc w:val="center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numPr>
        <w:ilvl w:val="12"/>
      </w:numPr>
      <w:tabs>
        <w:tab w:val="left" w:leader="dot" w:pos="1134"/>
        <w:tab w:val="left" w:pos="9072"/>
      </w:tabs>
      <w:jc w:val="both"/>
    </w:pPr>
    <w:rPr>
      <w:sz w:val="24"/>
      <w:szCs w:val="24"/>
    </w:rPr>
  </w:style>
  <w:style w:type="paragraph" w:styleId="Titre">
    <w:name w:val="Title"/>
    <w:basedOn w:val="Normal"/>
    <w:qFormat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hd w:val="pct5" w:color="auto" w:fill="C0C0C0"/>
      <w:ind w:left="1134" w:right="1134"/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tabs>
        <w:tab w:val="left" w:leader="dot" w:pos="1134"/>
        <w:tab w:val="left" w:pos="9072"/>
      </w:tabs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1876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876A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23089"/>
    <w:pPr>
      <w:spacing w:after="120"/>
      <w:ind w:left="1440" w:right="1440"/>
    </w:pPr>
  </w:style>
  <w:style w:type="character" w:styleId="Marquedecommentaire">
    <w:name w:val="annotation reference"/>
    <w:basedOn w:val="Policepardfaut"/>
    <w:semiHidden/>
    <w:unhideWhenUsed/>
    <w:rsid w:val="00922B6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22B62"/>
  </w:style>
  <w:style w:type="character" w:customStyle="1" w:styleId="CommentaireCar">
    <w:name w:val="Commentaire Car"/>
    <w:basedOn w:val="Policepardfaut"/>
    <w:link w:val="Commentaire"/>
    <w:semiHidden/>
    <w:rsid w:val="00922B6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22B6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22B62"/>
    <w:rPr>
      <w:b/>
      <w:bCs/>
    </w:rPr>
  </w:style>
  <w:style w:type="character" w:styleId="Lienhypertexte">
    <w:name w:val="Hyperlink"/>
    <w:basedOn w:val="Policepardfaut"/>
    <w:unhideWhenUsed/>
    <w:rsid w:val="00922B62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22B62"/>
    <w:rPr>
      <w:color w:val="605E5C"/>
      <w:shd w:val="clear" w:color="auto" w:fill="E1DFDD"/>
    </w:rPr>
  </w:style>
  <w:style w:type="table" w:styleId="Grilledutableau">
    <w:name w:val="Table Grid"/>
    <w:basedOn w:val="TableauNormal"/>
    <w:rsid w:val="002C65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Paragraphe 3,lp1"/>
    <w:basedOn w:val="Normal"/>
    <w:link w:val="ParagraphedelisteCar"/>
    <w:uiPriority w:val="34"/>
    <w:qFormat/>
    <w:rsid w:val="004F1CCA"/>
    <w:pPr>
      <w:ind w:left="720"/>
      <w:contextualSpacing/>
    </w:pPr>
  </w:style>
  <w:style w:type="character" w:customStyle="1" w:styleId="ParagraphedelisteCar">
    <w:name w:val="Paragraphe de liste Car"/>
    <w:aliases w:val="Paragraphe 3 Car,lp1 Car"/>
    <w:link w:val="Paragraphedeliste"/>
    <w:uiPriority w:val="34"/>
    <w:locked/>
    <w:rsid w:val="004F1CCA"/>
  </w:style>
  <w:style w:type="table" w:customStyle="1" w:styleId="Grilledutableau1">
    <w:name w:val="Grille du tableau1"/>
    <w:basedOn w:val="TableauNormal"/>
    <w:next w:val="Grilledutableau"/>
    <w:uiPriority w:val="39"/>
    <w:rsid w:val="00516A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9BCBBD94424C45942563DC29086BD7" ma:contentTypeVersion="0" ma:contentTypeDescription="Crée un document." ma:contentTypeScope="" ma:versionID="102f0e270b2f98df0df4ad8ccbc81c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7f17c183c8e1c5f7b0cab674a623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98B6C-2CEE-4047-981A-05C59E08D2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D10BC7-7B49-4EF1-A32B-96FFABF73B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606376-B4AA-4F6E-A891-8ABC9147E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4566A0-7EDE-428C-9946-25F98D61A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1222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i.n.r.a.</Company>
  <LinksUpToDate>false</LinksUpToDate>
  <CharactersWithSpaces>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Christelle GACHE</dc:creator>
  <cp:lastModifiedBy>Violaine Proust</cp:lastModifiedBy>
  <cp:revision>10</cp:revision>
  <cp:lastPrinted>2013-05-14T09:28:00Z</cp:lastPrinted>
  <dcterms:created xsi:type="dcterms:W3CDTF">2026-02-13T10:42:00Z</dcterms:created>
  <dcterms:modified xsi:type="dcterms:W3CDTF">2026-02-19T13:54:00Z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0x010100E99BCBBD94424C45942563DC29086BD7</vt:lpwstr>
  </property>
</Properties>
</file>